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8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83"/>
        <w:gridCol w:w="709"/>
        <w:gridCol w:w="7087"/>
        <w:gridCol w:w="1134"/>
        <w:gridCol w:w="1276"/>
      </w:tblGrid>
      <w:tr w:rsidR="00377A1C" w:rsidRPr="00377A1C" w:rsidTr="0053376E">
        <w:trPr>
          <w:trHeight w:val="680"/>
        </w:trPr>
        <w:tc>
          <w:tcPr>
            <w:tcW w:w="8079" w:type="dxa"/>
            <w:gridSpan w:val="3"/>
            <w:tcBorders>
              <w:bottom w:val="single" w:sz="4" w:space="0" w:color="auto"/>
            </w:tcBorders>
            <w:vAlign w:val="center"/>
          </w:tcPr>
          <w:p w:rsidR="00377A1C" w:rsidRPr="00187E61" w:rsidRDefault="00377A1C" w:rsidP="003C279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ตัวชี้วัดและค่าเป้าหมาย </w:t>
            </w:r>
          </w:p>
          <w:p w:rsidR="00377A1C" w:rsidRPr="00187E61" w:rsidRDefault="00377A1C" w:rsidP="003C279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รอบการประเมินที่ 1 (1 ตุลาคม 256</w:t>
            </w: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– 31 มีนาคม 256</w:t>
            </w: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377A1C" w:rsidRPr="00377A1C" w:rsidRDefault="00377A1C" w:rsidP="003C27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7A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</w:t>
            </w:r>
          </w:p>
          <w:p w:rsidR="00377A1C" w:rsidRPr="00377A1C" w:rsidRDefault="00377A1C" w:rsidP="003C27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7A1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276" w:type="dxa"/>
            <w:vMerge w:val="restart"/>
            <w:vAlign w:val="center"/>
          </w:tcPr>
          <w:p w:rsidR="00377A1C" w:rsidRPr="00377A1C" w:rsidRDefault="00377A1C" w:rsidP="003C279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7A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377A1C" w:rsidRPr="00D42FC1" w:rsidTr="0053376E">
        <w:trPr>
          <w:trHeight w:val="296"/>
        </w:trPr>
        <w:tc>
          <w:tcPr>
            <w:tcW w:w="8079" w:type="dxa"/>
            <w:gridSpan w:val="3"/>
            <w:tcBorders>
              <w:bottom w:val="single" w:sz="4" w:space="0" w:color="auto"/>
            </w:tcBorders>
            <w:vAlign w:val="center"/>
          </w:tcPr>
          <w:p w:rsidR="00377A1C" w:rsidRPr="00187E61" w:rsidRDefault="00377A1C" w:rsidP="00377A1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ตัวชี้วัดงานราย</w:t>
            </w:r>
            <w:r w:rsidRPr="00187E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ทีม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77A1C" w:rsidRPr="00D42FC1" w:rsidRDefault="00377A1C" w:rsidP="003C279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77A1C" w:rsidRPr="00D42FC1" w:rsidRDefault="00377A1C" w:rsidP="003C2790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BB6429" w:rsidRPr="00A94EEC" w:rsidTr="0053376E">
        <w:tc>
          <w:tcPr>
            <w:tcW w:w="8079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BB6429" w:rsidRPr="00187E61" w:rsidRDefault="00BB6429" w:rsidP="00377A1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ตัวชี้วัดที่ 1 ร้อยละของการ</w:t>
            </w:r>
            <w:r w:rsidRPr="00187E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</w:t>
            </w: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จ่ายเงินงบประมาณ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BB6429" w:rsidRPr="00D45011" w:rsidRDefault="00BB6429" w:rsidP="00F97F0B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50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97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BB6429" w:rsidRPr="00D45011" w:rsidRDefault="00BB6429" w:rsidP="003C2790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3923">
              <w:rPr>
                <w:rFonts w:ascii="TH SarabunIT๙" w:hAnsi="TH SarabunIT๙" w:cs="TH SarabunIT๙" w:hint="cs"/>
                <w:szCs w:val="24"/>
                <w:cs/>
              </w:rPr>
              <w:t>ฝ่ายอำนวยการ</w:t>
            </w:r>
          </w:p>
        </w:tc>
      </w:tr>
      <w:tr w:rsidR="001C41B8" w:rsidRPr="00A94EEC" w:rsidTr="0053376E"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1B8" w:rsidRPr="001C41B8" w:rsidRDefault="001C41B8" w:rsidP="001C41B8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1C41B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ระดับ1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41B8" w:rsidRPr="00187E61" w:rsidRDefault="001C41B8" w:rsidP="001C41B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187E61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ร้อยละการเบิกจ่ายงบประมาณที่ได้รับจัดสรร ไตรมาส 1-2 ได้</w:t>
            </w:r>
            <w:r w:rsidRPr="00187E61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น้อยกว่าร้อยละ </w:t>
            </w:r>
            <w:r w:rsidRPr="00187E61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>7</w:t>
            </w:r>
            <w:r w:rsidRPr="00187E61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5</w:t>
            </w:r>
          </w:p>
        </w:tc>
        <w:tc>
          <w:tcPr>
            <w:tcW w:w="1134" w:type="dxa"/>
            <w:vMerge w:val="restart"/>
          </w:tcPr>
          <w:p w:rsidR="001C41B8" w:rsidRPr="00E2037D" w:rsidRDefault="001C41B8" w:rsidP="00CA6925">
            <w:pPr>
              <w:spacing w:line="228" w:lineRule="auto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C41B8" w:rsidRPr="00E2037D" w:rsidRDefault="001C41B8" w:rsidP="00CA6925">
            <w:pPr>
              <w:spacing w:line="228" w:lineRule="auto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1C41B8" w:rsidRPr="00A94EEC" w:rsidTr="0053376E"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1B8" w:rsidRPr="001C41B8" w:rsidRDefault="001C41B8" w:rsidP="00CA6925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1C41B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ระดับ 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923" w:rsidRDefault="001C41B8" w:rsidP="001C41B8">
            <w:pPr>
              <w:pStyle w:val="a4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187E61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ร้อยละการเบิกจ่ายงบประมาณที่ได้รับจัดสรร ไตรมาส 1-2 เบิกจ่ายได้</w:t>
            </w:r>
          </w:p>
          <w:p w:rsidR="001C41B8" w:rsidRPr="00187E61" w:rsidRDefault="001C41B8" w:rsidP="001C41B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187E61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ร้อยละ  </w:t>
            </w:r>
            <w:r w:rsidRPr="00187E61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>7</w:t>
            </w:r>
            <w:r w:rsidRPr="00187E61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5 - 79</w:t>
            </w:r>
          </w:p>
        </w:tc>
        <w:tc>
          <w:tcPr>
            <w:tcW w:w="1134" w:type="dxa"/>
            <w:vMerge/>
          </w:tcPr>
          <w:p w:rsidR="001C41B8" w:rsidRPr="00E2037D" w:rsidRDefault="001C41B8" w:rsidP="00CA6925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  <w:vMerge/>
          </w:tcPr>
          <w:p w:rsidR="001C41B8" w:rsidRPr="00E2037D" w:rsidRDefault="001C41B8" w:rsidP="00CA6925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1C41B8" w:rsidRPr="00A94EEC" w:rsidTr="0053376E"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1B8" w:rsidRPr="001C41B8" w:rsidRDefault="001C41B8" w:rsidP="00CA6925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1C41B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ระดับ 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41B8" w:rsidRDefault="001C41B8" w:rsidP="0007199E">
            <w:pP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187E61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ร้อยละการเบิกจ่ายงบประมาณที่ได้รับจัดสรร ไตรมาส 1-2 เบิกจ่ายได้</w:t>
            </w:r>
          </w:p>
          <w:p w:rsidR="001C41B8" w:rsidRPr="00187E61" w:rsidRDefault="001C41B8" w:rsidP="000719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7E61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ร้อยละ  </w:t>
            </w:r>
            <w:r w:rsidRPr="00187E61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>8</w:t>
            </w:r>
            <w:r w:rsidRPr="00187E61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0</w:t>
            </w:r>
            <w:r w:rsidRPr="00187E61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- 84</w:t>
            </w:r>
          </w:p>
        </w:tc>
        <w:tc>
          <w:tcPr>
            <w:tcW w:w="1134" w:type="dxa"/>
            <w:vMerge/>
          </w:tcPr>
          <w:p w:rsidR="001C41B8" w:rsidRPr="00E2037D" w:rsidRDefault="001C41B8" w:rsidP="00CA6925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  <w:vMerge/>
          </w:tcPr>
          <w:p w:rsidR="001C41B8" w:rsidRPr="00E2037D" w:rsidRDefault="001C41B8" w:rsidP="00CA6925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1C41B8" w:rsidRPr="00A94EEC" w:rsidTr="0053376E">
        <w:trPr>
          <w:trHeight w:val="172"/>
        </w:trPr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1B8" w:rsidRPr="001C41B8" w:rsidRDefault="001C41B8" w:rsidP="00CA6925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1C41B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ระดับ 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41B8" w:rsidRDefault="001C41B8" w:rsidP="00187E61">
            <w:pP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187E61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ร้อยละการเบิกจ่ายงบประมาณที่ได้รับจัดสรร ไตรมาส 1-2 เบิกจ่ายได้</w:t>
            </w:r>
          </w:p>
          <w:p w:rsidR="001C41B8" w:rsidRPr="00187E61" w:rsidRDefault="001C41B8" w:rsidP="00187E61">
            <w:pP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187E61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ร้อยละ  </w:t>
            </w:r>
            <w:r w:rsidRPr="00187E61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>8</w:t>
            </w:r>
            <w:r w:rsidRPr="00187E61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5</w:t>
            </w:r>
            <w:r w:rsidRPr="00187E61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 - 89</w:t>
            </w:r>
          </w:p>
        </w:tc>
        <w:tc>
          <w:tcPr>
            <w:tcW w:w="1134" w:type="dxa"/>
            <w:vMerge/>
          </w:tcPr>
          <w:p w:rsidR="001C41B8" w:rsidRPr="00E2037D" w:rsidRDefault="001C41B8" w:rsidP="00CA6925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  <w:vMerge/>
          </w:tcPr>
          <w:p w:rsidR="001C41B8" w:rsidRPr="00E2037D" w:rsidRDefault="001C41B8" w:rsidP="00CA6925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1C41B8" w:rsidRPr="00A94EEC" w:rsidTr="0053376E"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1B8" w:rsidRPr="001C41B8" w:rsidRDefault="001C41B8" w:rsidP="00CA6925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1C41B8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ระดับ 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41B8" w:rsidRDefault="001C41B8" w:rsidP="00A33E0A">
            <w:pP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187E61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ร้อยละการเบิกจ่ายงบประมาณที่ได้รับจัดสรร ไตรมาส 1-2 เบิกจ่ายได้</w:t>
            </w:r>
          </w:p>
          <w:p w:rsidR="001C41B8" w:rsidRPr="00187E61" w:rsidRDefault="001C41B8" w:rsidP="00A33E0A">
            <w:pP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187E61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มากกว่า</w:t>
            </w:r>
            <w:r w:rsidRPr="00187E61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ร้อยละ  9</w:t>
            </w:r>
            <w:r w:rsidRPr="00187E61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C41B8" w:rsidRPr="00E2037D" w:rsidRDefault="001C41B8" w:rsidP="00CA6925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41B8" w:rsidRPr="00E2037D" w:rsidRDefault="001C41B8" w:rsidP="00CA6925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BB6429" w:rsidRPr="00A94EEC" w:rsidTr="0053376E">
        <w:tc>
          <w:tcPr>
            <w:tcW w:w="8079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BB6429" w:rsidRPr="00187E61" w:rsidRDefault="00BB6429" w:rsidP="00E73923">
            <w:pPr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ตัวชี้วัดที่ 2 ร้อยละความสำเร็จของการบรรลุเป้าหมายการดำเนินงานตามแผนการปฏิบัติงานและแผนการใช้จ่ายงบประมาณ ประจำปีงบประมาณ พ.ศ. ๒๕๖</w:t>
            </w: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BB6429" w:rsidRDefault="00BB6429" w:rsidP="00F97F0B">
            <w:pPr>
              <w:spacing w:line="228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450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97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  <w:p w:rsidR="00F97F0B" w:rsidRPr="00D45011" w:rsidRDefault="00F97F0B" w:rsidP="00F97F0B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BB6429" w:rsidRPr="00BB6429" w:rsidRDefault="00BB6429" w:rsidP="00CA6925">
            <w:pPr>
              <w:spacing w:line="228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BB6429">
              <w:rPr>
                <w:rFonts w:ascii="TH SarabunIT๙" w:hAnsi="TH SarabunIT๙" w:cs="TH SarabunIT๙" w:hint="cs"/>
                <w:sz w:val="28"/>
                <w:cs/>
              </w:rPr>
              <w:t>กลุ่มงาน</w:t>
            </w:r>
          </w:p>
          <w:p w:rsidR="00BB6429" w:rsidRPr="00D45011" w:rsidRDefault="00BB6429" w:rsidP="00CA6925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6429">
              <w:rPr>
                <w:rFonts w:ascii="TH SarabunIT๙" w:hAnsi="TH SarabunIT๙" w:cs="TH SarabunIT๙" w:hint="cs"/>
                <w:sz w:val="28"/>
                <w:cs/>
              </w:rPr>
              <w:t>ยุทธศาสตร์ฯ</w:t>
            </w:r>
          </w:p>
        </w:tc>
      </w:tr>
      <w:tr w:rsidR="00E73923" w:rsidRPr="00A94EEC" w:rsidTr="0053376E"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187E61" w:rsidRDefault="00E73923" w:rsidP="00CA69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 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923" w:rsidRDefault="00E73923" w:rsidP="00F755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ปฏิบัติตามแผนปฏิบัติราชการและแผนการใช้จ่ายงบประมาณปีงบประมาณ </w:t>
            </w:r>
          </w:p>
          <w:p w:rsidR="00E73923" w:rsidRPr="00187E61" w:rsidRDefault="00E73923" w:rsidP="00187E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</w:t>
            </w: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 ไตรมาส 1-2 ได้จริง</w:t>
            </w:r>
            <w:r w:rsidRPr="00187E61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น้อยกว่าร้อยละ </w:t>
            </w: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134" w:type="dxa"/>
            <w:vMerge w:val="restart"/>
          </w:tcPr>
          <w:p w:rsidR="00E73923" w:rsidRPr="00E2037D" w:rsidRDefault="00E73923" w:rsidP="00CA6925">
            <w:pPr>
              <w:spacing w:line="228" w:lineRule="auto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73923" w:rsidRPr="00E2037D" w:rsidRDefault="00E73923" w:rsidP="00CA6925">
            <w:pPr>
              <w:spacing w:line="228" w:lineRule="auto"/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E73923" w:rsidRPr="00A94EEC" w:rsidTr="0053376E"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187E61" w:rsidRDefault="00E73923" w:rsidP="00CA69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 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923" w:rsidRDefault="00E73923" w:rsidP="00CA69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ปฏิบัติตามแผนปฏิบัติราชการและ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แผนการใช้จ่ายงบประมาณปีงบประมาณ </w:t>
            </w:r>
          </w:p>
          <w:p w:rsidR="00E73923" w:rsidRPr="00187E61" w:rsidRDefault="00E73923" w:rsidP="00187E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</w:t>
            </w: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 ไตรมาส 1-2 ได้จริง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</w:t>
            </w:r>
            <w:r w:rsidRPr="00187E61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ร้อยละ </w:t>
            </w: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80 - 85</w:t>
            </w:r>
          </w:p>
        </w:tc>
        <w:tc>
          <w:tcPr>
            <w:tcW w:w="1134" w:type="dxa"/>
            <w:vMerge/>
          </w:tcPr>
          <w:p w:rsidR="00E73923" w:rsidRPr="00E2037D" w:rsidRDefault="00E73923" w:rsidP="00CA6925">
            <w:pPr>
              <w:spacing w:line="228" w:lineRule="auto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  <w:vMerge/>
          </w:tcPr>
          <w:p w:rsidR="00E73923" w:rsidRPr="00E2037D" w:rsidRDefault="00E73923" w:rsidP="00CA6925">
            <w:pPr>
              <w:spacing w:line="228" w:lineRule="auto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E73923" w:rsidRPr="00A94EEC" w:rsidTr="0053376E"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187E61" w:rsidRDefault="00E73923" w:rsidP="00CA69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 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923" w:rsidRDefault="00E73923" w:rsidP="00CA69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ปฏิบัติตามแผนปฏิบัติราชการและแผนการใช้จ่ายงบประมาณปีงบประมาณ </w:t>
            </w:r>
          </w:p>
          <w:p w:rsidR="00E73923" w:rsidRPr="00187E61" w:rsidRDefault="00E73923" w:rsidP="00187E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</w:t>
            </w: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 ไตรมาส 1-2 ได้จริง</w:t>
            </w:r>
            <w:r w:rsidRPr="00187E61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ร้อยละ 8</w:t>
            </w:r>
            <w:r w:rsidRPr="00187E61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6</w:t>
            </w:r>
            <w:r w:rsidRPr="00187E61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 - </w:t>
            </w:r>
            <w:r w:rsidRPr="00187E61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90</w:t>
            </w:r>
          </w:p>
        </w:tc>
        <w:tc>
          <w:tcPr>
            <w:tcW w:w="1134" w:type="dxa"/>
            <w:vMerge/>
          </w:tcPr>
          <w:p w:rsidR="00E73923" w:rsidRPr="00E2037D" w:rsidRDefault="00E73923" w:rsidP="00CA6925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E73923" w:rsidRPr="00E2037D" w:rsidRDefault="00E73923" w:rsidP="00CA6925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E73923" w:rsidRPr="00A94EEC" w:rsidTr="0053376E"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187E61" w:rsidRDefault="00E73923" w:rsidP="00CA69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 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923" w:rsidRDefault="00E73923" w:rsidP="00CA69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ปฏิบัติตามแผนปฏิบัติราชการและแผนการใช้จ่ายงบประมาณปีงบประมาณ</w:t>
            </w:r>
          </w:p>
          <w:p w:rsidR="00E73923" w:rsidRPr="00187E61" w:rsidRDefault="00E73923" w:rsidP="00187E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2563 ไตรมาส 1-2 ได้จริง</w:t>
            </w:r>
            <w:r w:rsidRPr="00187E61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ร้อยละ </w:t>
            </w:r>
            <w:r w:rsidRPr="00187E61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91</w:t>
            </w:r>
            <w:r w:rsidRPr="00187E61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 - </w:t>
            </w:r>
            <w:r w:rsidRPr="00187E61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95</w:t>
            </w:r>
          </w:p>
        </w:tc>
        <w:tc>
          <w:tcPr>
            <w:tcW w:w="1134" w:type="dxa"/>
            <w:vMerge/>
          </w:tcPr>
          <w:p w:rsidR="00E73923" w:rsidRPr="00E2037D" w:rsidRDefault="00E73923" w:rsidP="00CA6925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  <w:vMerge/>
          </w:tcPr>
          <w:p w:rsidR="00E73923" w:rsidRPr="00E2037D" w:rsidRDefault="00E73923" w:rsidP="00CA6925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E73923" w:rsidRPr="00A94EEC" w:rsidTr="0053376E"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187E61" w:rsidRDefault="00E73923" w:rsidP="00CA69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 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923" w:rsidRDefault="00E73923" w:rsidP="00FE4C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ปฏิบัติตามแผนปฏิบัติราชการและแผนการใช้จ่ายงบประมาณปีงบประมาณ</w:t>
            </w:r>
          </w:p>
          <w:p w:rsidR="00E73923" w:rsidRPr="00187E61" w:rsidRDefault="00E73923" w:rsidP="00FE4C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2563 ไตรมาส 1-2 ได้จริง</w:t>
            </w:r>
            <w:r w:rsidRPr="00187E61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มากกว่า</w:t>
            </w:r>
            <w:r w:rsidRPr="00187E61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ร้อยละ </w:t>
            </w: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3923" w:rsidRPr="00E2037D" w:rsidRDefault="00E73923" w:rsidP="00CA6925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3923" w:rsidRPr="00E2037D" w:rsidRDefault="00E73923" w:rsidP="00CA6925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BB6429" w:rsidRPr="00A94EEC" w:rsidTr="0053376E"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:rsidR="00BB6429" w:rsidRPr="00187E61" w:rsidRDefault="00BB6429" w:rsidP="00187E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2CC" w:themeFill="accent4" w:themeFillTint="33"/>
          </w:tcPr>
          <w:p w:rsidR="00BB6429" w:rsidRPr="00187E61" w:rsidRDefault="00BB6429" w:rsidP="00187E61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ตัวชี้วัดที่ </w:t>
            </w:r>
            <w:r w:rsidRPr="00187E61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</w:rPr>
              <w:t>3</w:t>
            </w:r>
            <w:r w:rsidRPr="00187E61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7E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ระดับความสำเร็จของการพัฒนานวัตกรรม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2CC" w:themeFill="accent4" w:themeFillTint="33"/>
          </w:tcPr>
          <w:p w:rsidR="00BB6429" w:rsidRPr="00D45011" w:rsidRDefault="00BB6429" w:rsidP="00187E6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450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45011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2CC" w:themeFill="accent4" w:themeFillTint="33"/>
          </w:tcPr>
          <w:p w:rsidR="00BB6429" w:rsidRPr="00BB6429" w:rsidRDefault="00BB6429" w:rsidP="00187E61">
            <w:pPr>
              <w:spacing w:line="228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BB6429">
              <w:rPr>
                <w:rFonts w:ascii="TH SarabunIT๙" w:hAnsi="TH SarabunIT๙" w:cs="TH SarabunIT๙" w:hint="cs"/>
                <w:sz w:val="28"/>
                <w:cs/>
              </w:rPr>
              <w:t>กลุ่มงาน</w:t>
            </w:r>
          </w:p>
          <w:p w:rsidR="00BB6429" w:rsidRPr="00D45011" w:rsidRDefault="00BB6429" w:rsidP="00187E61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6429">
              <w:rPr>
                <w:rFonts w:ascii="TH SarabunIT๙" w:hAnsi="TH SarabunIT๙" w:cs="TH SarabunIT๙" w:hint="cs"/>
                <w:sz w:val="28"/>
                <w:cs/>
              </w:rPr>
              <w:t>ยุทธศาสตร์ฯ</w:t>
            </w:r>
          </w:p>
        </w:tc>
      </w:tr>
      <w:tr w:rsidR="00E73923" w:rsidRPr="00A94EEC" w:rsidTr="0053376E"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187E61" w:rsidRDefault="00E73923" w:rsidP="00187E61">
            <w:pPr>
              <w:ind w:left="-250" w:firstLine="25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87E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 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923" w:rsidRPr="00187E61" w:rsidRDefault="00E73923" w:rsidP="00D450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มีการประชุมชี้แจงและแสดงความคิดเห็นเพื่อพิจารณาการจัดทำข้อเสนอการพัฒนานวัตกรรม </w:t>
            </w:r>
            <w:r w:rsidRPr="00187E61">
              <w:rPr>
                <w:rFonts w:ascii="TH SarabunIT๙" w:hAnsi="TH SarabunIT๙" w:cs="TH SarabunIT๙"/>
                <w:sz w:val="32"/>
                <w:szCs w:val="32"/>
              </w:rPr>
              <w:t xml:space="preserve">CHONBURI IT </w:t>
            </w:r>
            <w:r w:rsidRPr="00187E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vertAlign w:val="superscript"/>
                <w:cs/>
              </w:rPr>
              <w:t>+</w:t>
            </w: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แก่เจ้าหน้าที่</w:t>
            </w:r>
          </w:p>
        </w:tc>
        <w:tc>
          <w:tcPr>
            <w:tcW w:w="1134" w:type="dxa"/>
            <w:vMerge w:val="restart"/>
            <w:tcBorders>
              <w:left w:val="nil"/>
            </w:tcBorders>
          </w:tcPr>
          <w:p w:rsidR="00E73923" w:rsidRPr="00E2037D" w:rsidRDefault="00E73923" w:rsidP="00187E61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:rsidR="00E73923" w:rsidRPr="00E2037D" w:rsidRDefault="00E73923" w:rsidP="00187E61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E73923" w:rsidRPr="00A94EEC" w:rsidTr="0053376E"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187E61" w:rsidRDefault="00E73923" w:rsidP="00187E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87E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 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923" w:rsidRPr="00187E61" w:rsidRDefault="00E73923" w:rsidP="00187E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มีการจัดทำคำสั่งแต่งตั้งผู้รับผิดชอบระบบฐานข้อมูล  </w:t>
            </w:r>
            <w:r w:rsidRPr="00187E61">
              <w:rPr>
                <w:rFonts w:ascii="TH SarabunIT๙" w:hAnsi="TH SarabunIT๙" w:cs="TH SarabunIT๙"/>
                <w:sz w:val="32"/>
                <w:szCs w:val="32"/>
              </w:rPr>
              <w:t xml:space="preserve">CHONBURI IT </w:t>
            </w:r>
            <w:r w:rsidRPr="00187E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vertAlign w:val="superscript"/>
                <w:cs/>
              </w:rPr>
              <w:t>+</w:t>
            </w: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134" w:type="dxa"/>
            <w:vMerge/>
            <w:tcBorders>
              <w:left w:val="nil"/>
            </w:tcBorders>
          </w:tcPr>
          <w:p w:rsidR="00E73923" w:rsidRPr="00E2037D" w:rsidRDefault="00E73923" w:rsidP="00187E61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E73923" w:rsidRPr="00E2037D" w:rsidRDefault="00E73923" w:rsidP="00187E61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E73923" w:rsidRPr="00A94EEC" w:rsidTr="0053376E"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187E61" w:rsidRDefault="00E73923" w:rsidP="00187E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187E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923" w:rsidRPr="00187E61" w:rsidRDefault="00E73923" w:rsidP="00187E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มีการประชุมชี้แจงแบบจัดเก็บฐานข้อมูล</w:t>
            </w:r>
            <w:r w:rsidRPr="00187E61">
              <w:rPr>
                <w:rFonts w:ascii="TH SarabunIT๙" w:hAnsi="TH SarabunIT๙" w:cs="TH SarabunIT๙"/>
                <w:sz w:val="32"/>
                <w:szCs w:val="32"/>
              </w:rPr>
              <w:t xml:space="preserve"> CHONBURI IT </w:t>
            </w:r>
            <w:r w:rsidRPr="00187E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vertAlign w:val="superscript"/>
                <w:cs/>
              </w:rPr>
              <w:t>+</w:t>
            </w: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134" w:type="dxa"/>
            <w:vMerge/>
            <w:tcBorders>
              <w:left w:val="nil"/>
            </w:tcBorders>
          </w:tcPr>
          <w:p w:rsidR="00E73923" w:rsidRPr="00E2037D" w:rsidRDefault="00E73923" w:rsidP="00187E61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E73923" w:rsidRPr="00E2037D" w:rsidRDefault="00E73923" w:rsidP="00187E61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E73923" w:rsidRPr="00A94EEC" w:rsidTr="0053376E"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187E61" w:rsidRDefault="00E73923" w:rsidP="00187E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187E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923" w:rsidRPr="00187E61" w:rsidRDefault="00E73923" w:rsidP="00187E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มีทะเบียนฐานข้อมูลครบทุกฐานข้อมูลของ </w:t>
            </w:r>
            <w:r w:rsidRPr="00187E61">
              <w:rPr>
                <w:rFonts w:ascii="TH SarabunIT๙" w:hAnsi="TH SarabunIT๙" w:cs="TH SarabunIT๙"/>
                <w:sz w:val="32"/>
                <w:szCs w:val="32"/>
              </w:rPr>
              <w:t xml:space="preserve">CHONBURI  IT </w:t>
            </w:r>
            <w:r w:rsidRPr="00187E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vertAlign w:val="superscript"/>
                <w:cs/>
              </w:rPr>
              <w:t>+</w:t>
            </w: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</w:tcPr>
          <w:p w:rsidR="00E73923" w:rsidRPr="00E2037D" w:rsidRDefault="00E73923" w:rsidP="00187E61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</w:tcBorders>
          </w:tcPr>
          <w:p w:rsidR="00E73923" w:rsidRPr="00E2037D" w:rsidRDefault="00E73923" w:rsidP="00187E61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E73923" w:rsidRPr="00A94EEC" w:rsidTr="0053376E"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187E61" w:rsidRDefault="00E73923" w:rsidP="00187E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ระดับ </w:t>
            </w:r>
            <w:r w:rsidRPr="00187E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923" w:rsidRPr="00187E61" w:rsidRDefault="00E73923" w:rsidP="00BB64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มีการรายงานผลการขับเคลื่อน </w:t>
            </w:r>
            <w:r w:rsidRPr="00187E61">
              <w:rPr>
                <w:rFonts w:ascii="TH SarabunIT๙" w:hAnsi="TH SarabunIT๙" w:cs="TH SarabunIT๙"/>
                <w:sz w:val="32"/>
                <w:szCs w:val="32"/>
              </w:rPr>
              <w:t xml:space="preserve">CHONBURI IT </w:t>
            </w:r>
            <w:r w:rsidRPr="00187E6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vertAlign w:val="superscript"/>
                <w:cs/>
              </w:rPr>
              <w:t>+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7E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และมีการประชาสัมพันธ์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\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</w:tcPr>
          <w:p w:rsidR="00E73923" w:rsidRPr="00E2037D" w:rsidRDefault="00E73923" w:rsidP="00187E61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</w:tcBorders>
          </w:tcPr>
          <w:p w:rsidR="00E73923" w:rsidRPr="00E2037D" w:rsidRDefault="00E73923" w:rsidP="00187E61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16266B" w:rsidRDefault="0016266B" w:rsidP="00743D3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091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7369"/>
        <w:gridCol w:w="852"/>
        <w:gridCol w:w="1418"/>
      </w:tblGrid>
      <w:tr w:rsidR="0016266B" w:rsidRPr="00EF5BFE" w:rsidTr="0053376E">
        <w:trPr>
          <w:trHeight w:val="680"/>
        </w:trPr>
        <w:tc>
          <w:tcPr>
            <w:tcW w:w="8644" w:type="dxa"/>
            <w:gridSpan w:val="3"/>
            <w:tcBorders>
              <w:bottom w:val="single" w:sz="4" w:space="0" w:color="auto"/>
            </w:tcBorders>
            <w:vAlign w:val="center"/>
          </w:tcPr>
          <w:p w:rsidR="0016266B" w:rsidRPr="00EF5BFE" w:rsidRDefault="0016266B" w:rsidP="001B42E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ตัวชี้วัดและค่าเป้าหมาย </w:t>
            </w:r>
          </w:p>
          <w:p w:rsidR="0016266B" w:rsidRPr="00EF5BFE" w:rsidRDefault="0016266B" w:rsidP="001B42E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รอบการประเมินที่ 1 (1 ตุลาคม 256</w:t>
            </w: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– 31 มีนาคม 256</w:t>
            </w: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2" w:type="dxa"/>
            <w:vAlign w:val="center"/>
          </w:tcPr>
          <w:p w:rsidR="0016266B" w:rsidRPr="00EF5BFE" w:rsidRDefault="0016266B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น้ำหนัก</w:t>
            </w:r>
          </w:p>
          <w:p w:rsidR="0016266B" w:rsidRPr="00EF5BFE" w:rsidRDefault="0016266B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1418" w:type="dxa"/>
            <w:vAlign w:val="center"/>
          </w:tcPr>
          <w:p w:rsidR="0016266B" w:rsidRPr="00EF5BFE" w:rsidRDefault="0016266B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16266B" w:rsidRPr="00EF5BFE" w:rsidTr="0053376E">
        <w:tc>
          <w:tcPr>
            <w:tcW w:w="8644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16266B" w:rsidRPr="00EF5BFE" w:rsidRDefault="0053376E" w:rsidP="001B42E7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ตัวชี้วัดที่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="0016266B"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="0016266B" w:rsidRPr="00EF5BF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ระดับความสำเร็จของการดำเนินงานพัฒนาหมู่บ้านเศรษฐกิจพอเพียง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16266B" w:rsidRPr="00EF5BFE" w:rsidRDefault="0053376E" w:rsidP="001B42E7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16266B" w:rsidRPr="00EF5BFE" w:rsidRDefault="0016266B" w:rsidP="001B42E7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กลุ่มงานส่งเสริมฯ</w:t>
            </w:r>
          </w:p>
        </w:tc>
      </w:tr>
      <w:tr w:rsidR="00B14E9F" w:rsidRPr="00EF5BFE" w:rsidTr="00B14E9F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4E9F" w:rsidRPr="00EF5BFE" w:rsidRDefault="00B14E9F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1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4E9F" w:rsidRPr="00EF5BFE" w:rsidRDefault="00B14E9F" w:rsidP="001B42E7">
            <w:pPr>
              <w:spacing w:line="228" w:lineRule="auto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F5BFE">
              <w:rPr>
                <w:rFonts w:ascii="TH SarabunIT๙" w:eastAsia="Times New Roman" w:hAnsi="TH SarabunIT๙" w:cs="TH SarabunIT๙"/>
                <w:spacing w:val="-10"/>
                <w:sz w:val="30"/>
                <w:szCs w:val="30"/>
                <w:cs/>
              </w:rPr>
              <w:t>มีแผนปฏิบัติการขับเคลื่อนการพัฒนาหมู่บ้านเศรษฐกิจพอเพียง</w:t>
            </w:r>
            <w:r w:rsidRPr="00EF5BFE">
              <w:rPr>
                <w:rFonts w:ascii="TH SarabunIT๙" w:eastAsia="Times New Roman" w:hAnsi="TH SarabunIT๙" w:cs="TH SarabunIT๙" w:hint="cs"/>
                <w:spacing w:val="-10"/>
                <w:sz w:val="30"/>
                <w:szCs w:val="30"/>
                <w:cs/>
              </w:rPr>
              <w:t xml:space="preserve">   </w:t>
            </w:r>
            <w:r w:rsidRPr="00EF5BF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ในระดับพื้นที่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</w:tcBorders>
          </w:tcPr>
          <w:p w:rsidR="00B14E9F" w:rsidRPr="00EF5BFE" w:rsidRDefault="00B14E9F" w:rsidP="001B42E7">
            <w:pPr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14E9F" w:rsidRPr="00EF5BFE" w:rsidRDefault="00B14E9F" w:rsidP="001B42E7">
            <w:pPr>
              <w:spacing w:line="228" w:lineRule="auto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B14E9F" w:rsidRPr="00EF5BFE" w:rsidTr="00B14E9F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4E9F" w:rsidRPr="00EF5BFE" w:rsidRDefault="00B14E9F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2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4E9F" w:rsidRPr="00EF5BFE" w:rsidRDefault="00B14E9F" w:rsidP="001B42E7">
            <w:pPr>
              <w:spacing w:line="228" w:lineRule="auto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F5BFE">
              <w:rPr>
                <w:rFonts w:ascii="TH SarabunIT๙" w:eastAsia="Times New Roman" w:hAnsi="TH SarabunIT๙" w:cs="TH SarabunIT๙"/>
                <w:spacing w:val="-10"/>
                <w:sz w:val="30"/>
                <w:szCs w:val="30"/>
                <w:cs/>
              </w:rPr>
              <w:t>มีการจัดทำและรายงานฐานข้อมูลหมู่บ้านเป้าหมายในการดำเนินงานพัฒนาหมู่บ้านเศรษฐกิจพอเพียง</w:t>
            </w:r>
            <w:r w:rsidRPr="00EF5BF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ครบทุกหมู่บ้านเป้าหมาย</w:t>
            </w:r>
          </w:p>
        </w:tc>
        <w:tc>
          <w:tcPr>
            <w:tcW w:w="852" w:type="dxa"/>
            <w:vMerge/>
            <w:tcBorders>
              <w:left w:val="nil"/>
            </w:tcBorders>
          </w:tcPr>
          <w:p w:rsidR="00B14E9F" w:rsidRPr="00EF5BFE" w:rsidRDefault="00B14E9F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:rsidR="00B14E9F" w:rsidRPr="00EF5BFE" w:rsidRDefault="00B14E9F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B14E9F" w:rsidRPr="00EF5BFE" w:rsidTr="00B14E9F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4E9F" w:rsidRPr="00EF5BFE" w:rsidRDefault="00B14E9F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3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4E9F" w:rsidRPr="00EF5BFE" w:rsidRDefault="00B14E9F" w:rsidP="001B42E7">
            <w:pPr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F5BF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มีก</w:t>
            </w:r>
            <w:r w:rsidRPr="00EF5BF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ารสรุปผลการประเมินโครงการ/กิจกรรมพัฒนาหมู่บ้านเศรษฐกิจพอเพียง ส่งให้จังหวัดภายใน 5 วัน หลังดำเนินการแล้วเสร็จ </w:t>
            </w:r>
          </w:p>
        </w:tc>
        <w:tc>
          <w:tcPr>
            <w:tcW w:w="852" w:type="dxa"/>
            <w:vMerge/>
            <w:tcBorders>
              <w:left w:val="nil"/>
            </w:tcBorders>
          </w:tcPr>
          <w:p w:rsidR="00B14E9F" w:rsidRPr="00EF5BFE" w:rsidRDefault="00B14E9F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:rsidR="00B14E9F" w:rsidRPr="00EF5BFE" w:rsidRDefault="00B14E9F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B14E9F" w:rsidRPr="00EF5BFE" w:rsidTr="00B14E9F">
        <w:trPr>
          <w:trHeight w:val="172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4E9F" w:rsidRPr="00EF5BFE" w:rsidRDefault="00B14E9F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4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4E9F" w:rsidRPr="00EF5BFE" w:rsidRDefault="00B14E9F" w:rsidP="001B42E7">
            <w:pPr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F5BF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มีการรายงานผลการประเมินความสุขมวลรวม (</w:t>
            </w:r>
            <w:r w:rsidRPr="00EF5BFE">
              <w:rPr>
                <w:rFonts w:ascii="TH SarabunIT๙" w:eastAsia="Times New Roman" w:hAnsi="TH SarabunIT๙" w:cs="TH SarabunIT๙"/>
                <w:sz w:val="30"/>
                <w:szCs w:val="30"/>
              </w:rPr>
              <w:t>GVH</w:t>
            </w:r>
            <w:r w:rsidRPr="00EF5BF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) ครั้งที่ 1 </w:t>
            </w:r>
            <w:r w:rsidRPr="00EF5BF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ไม่น้อยกว่าร้อยละ 90</w:t>
            </w:r>
          </w:p>
        </w:tc>
        <w:tc>
          <w:tcPr>
            <w:tcW w:w="852" w:type="dxa"/>
            <w:vMerge/>
            <w:tcBorders>
              <w:left w:val="nil"/>
            </w:tcBorders>
          </w:tcPr>
          <w:p w:rsidR="00B14E9F" w:rsidRPr="00EF5BFE" w:rsidRDefault="00B14E9F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:rsidR="00B14E9F" w:rsidRPr="00EF5BFE" w:rsidRDefault="00B14E9F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B14E9F" w:rsidRPr="00EF5BFE" w:rsidTr="00B14E9F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4E9F" w:rsidRPr="00EF5BFE" w:rsidRDefault="00B14E9F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5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4E9F" w:rsidRDefault="00B14E9F" w:rsidP="001B42E7">
            <w:pPr>
              <w:jc w:val="thaiDistribute"/>
              <w:rPr>
                <w:rFonts w:ascii="TH SarabunIT๙" w:eastAsia="Times New Roman" w:hAnsi="TH SarabunIT๙" w:cs="TH SarabunIT๙" w:hint="cs"/>
                <w:sz w:val="30"/>
                <w:szCs w:val="30"/>
              </w:rPr>
            </w:pPr>
            <w:r w:rsidRPr="00EF5BF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มีก</w:t>
            </w:r>
            <w:r w:rsidRPr="00EF5BF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ารสรุปผลการประเมินโครงการ/กิจกรรมพัฒนาหมู่บ้านเศรษฐกิจพอเพียง ส่งให้จังหวัดภายใน 5 วัน หลังดำเนินการแล้วเสร็จ </w:t>
            </w:r>
            <w:r w:rsidRPr="00EF5BF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และมีการรายงานผลการประเมินความสุขมวลรวม (</w:t>
            </w:r>
            <w:r w:rsidRPr="00EF5BFE">
              <w:rPr>
                <w:rFonts w:ascii="TH SarabunIT๙" w:eastAsia="Times New Roman" w:hAnsi="TH SarabunIT๙" w:cs="TH SarabunIT๙"/>
                <w:sz w:val="30"/>
                <w:szCs w:val="30"/>
              </w:rPr>
              <w:t>GVH</w:t>
            </w:r>
            <w:r w:rsidRPr="00EF5BF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) </w:t>
            </w:r>
          </w:p>
          <w:p w:rsidR="00B14E9F" w:rsidRPr="00EF5BFE" w:rsidRDefault="00B14E9F" w:rsidP="001B42E7">
            <w:pPr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F5BF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ครั้งที่ 1 ครบทุกหมู่บ้านเป้าหมาย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</w:tcBorders>
          </w:tcPr>
          <w:p w:rsidR="00B14E9F" w:rsidRPr="00EF5BFE" w:rsidRDefault="00B14E9F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14E9F" w:rsidRPr="00EF5BFE" w:rsidRDefault="00B14E9F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</w:tr>
      <w:tr w:rsidR="0016266B" w:rsidRPr="00EF5BFE" w:rsidTr="0053376E">
        <w:tc>
          <w:tcPr>
            <w:tcW w:w="8644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16266B" w:rsidRPr="0002267A" w:rsidRDefault="0016266B" w:rsidP="001B42E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ตัวชี้วัดที่ 2 ระดับความสำเร็จของการสนับสนุนการสร้างสัมมาชีพชุมชน</w:t>
            </w:r>
            <w:r w:rsidR="0002267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02267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(ยกเว้นอำเภอเกาะสีชัง)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16266B" w:rsidRPr="00EF5BFE" w:rsidRDefault="0053376E" w:rsidP="001B42E7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16266B" w:rsidRPr="00EF5BFE" w:rsidRDefault="0016266B" w:rsidP="001B42E7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กลุ่มงานส่งเสริมฯ</w:t>
            </w:r>
          </w:p>
        </w:tc>
      </w:tr>
      <w:tr w:rsidR="00E73923" w:rsidRPr="00EF5BFE" w:rsidTr="0053376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EF5BFE" w:rsidRDefault="00E73923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1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923" w:rsidRPr="00EF5BFE" w:rsidRDefault="00E73923" w:rsidP="001B42E7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EF5BFE">
              <w:rPr>
                <w:rFonts w:ascii="TH SarabunIT๙" w:hAnsi="TH SarabunIT๙" w:cs="TH SarabunIT๙"/>
                <w:sz w:val="30"/>
                <w:szCs w:val="30"/>
                <w:cs/>
              </w:rPr>
              <w:t>มีทะเบียนเครือข่ายทีมวิทยากรสัมมาชีพชุมชน ประจำปี 2563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</w:tcBorders>
          </w:tcPr>
          <w:p w:rsidR="00E73923" w:rsidRPr="00EF5BFE" w:rsidRDefault="00E73923" w:rsidP="001B42E7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73923" w:rsidRPr="00EF5BFE" w:rsidRDefault="00E73923" w:rsidP="001B42E7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73923" w:rsidRPr="00EF5BFE" w:rsidTr="0053376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EF5BFE" w:rsidRDefault="00E73923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2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923" w:rsidRDefault="00E73923" w:rsidP="001B42E7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มีการสำรวจข้อมูลปราชญ์ชุมชน ปี 2563 และมีการบันทึกองค์ความรู้ไม่น้อยกว่า</w:t>
            </w:r>
          </w:p>
          <w:p w:rsidR="00E73923" w:rsidRPr="00EF5BFE" w:rsidRDefault="00E73923" w:rsidP="001B42E7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หมู่บ้านละ 1 คน</w:t>
            </w:r>
          </w:p>
        </w:tc>
        <w:tc>
          <w:tcPr>
            <w:tcW w:w="852" w:type="dxa"/>
            <w:vMerge/>
            <w:tcBorders>
              <w:left w:val="nil"/>
            </w:tcBorders>
          </w:tcPr>
          <w:p w:rsidR="00E73923" w:rsidRPr="00EF5BFE" w:rsidRDefault="00E73923" w:rsidP="001B42E7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:rsidR="00E73923" w:rsidRPr="00EF5BFE" w:rsidRDefault="00E73923" w:rsidP="001B42E7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73923" w:rsidRPr="00EF5BFE" w:rsidTr="0053376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EF5BFE" w:rsidRDefault="00E73923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3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มีการบันทึกข้อมูลปราชญ์สัมมาชีพในระบบฐานข้อมูลกลาง</w:t>
            </w:r>
            <w:r w:rsidRPr="00EF5B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ไม่น้อยกว่าร้อยละ 80 </w:t>
            </w:r>
          </w:p>
        </w:tc>
        <w:tc>
          <w:tcPr>
            <w:tcW w:w="852" w:type="dxa"/>
            <w:vMerge/>
            <w:tcBorders>
              <w:left w:val="nil"/>
            </w:tcBorders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  <w:vMerge/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73923" w:rsidRPr="00EF5BFE" w:rsidTr="0053376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EF5BFE" w:rsidRDefault="00E73923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4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F5B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ประชาชนเป้าหมายได้รับการส่งเสริมอาชีพตามแนวทางการสร้างสัมมาชีพชุมชน </w:t>
            </w:r>
          </w:p>
          <w:p w:rsidR="00E73923" w:rsidRDefault="00E73923" w:rsidP="001B42E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และมีการบันทึกข้อมูลปราชญ์สัมมาชีพและครัวเรือนสัมมาชีพในระบบฐานข้อมูลกลาง</w:t>
            </w:r>
          </w:p>
          <w:p w:rsidR="00E73923" w:rsidRPr="00EF5BFE" w:rsidRDefault="00E73923" w:rsidP="001B42E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/>
                <w:sz w:val="30"/>
                <w:szCs w:val="30"/>
                <w:cs/>
              </w:rPr>
              <w:t>ไม่น้อยกว่าร้อยละ 90</w:t>
            </w:r>
          </w:p>
        </w:tc>
        <w:tc>
          <w:tcPr>
            <w:tcW w:w="852" w:type="dxa"/>
            <w:vMerge/>
            <w:tcBorders>
              <w:left w:val="nil"/>
            </w:tcBorders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73923" w:rsidRPr="00EF5BFE" w:rsidTr="0053376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EF5BFE" w:rsidRDefault="00E73923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5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923" w:rsidRPr="00EF5BFE" w:rsidRDefault="00E73923" w:rsidP="001626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F5BFE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ประชาชนเป้าหมายได้รับการส่งเสริมอาชีพตามแนวทางการสร้างสัมมาชีพชุมชน</w:t>
            </w:r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และมีการบันทึกข้อมูลปราชญ์สัมมาชีพและครัวเรือนสัมมาชีพในระบบฐานข้อมูลกลาง</w:t>
            </w:r>
            <w:r w:rsidRPr="00EF5B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ร้อยละ 100 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</w:tcBorders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3376E" w:rsidRPr="00D42FC1" w:rsidTr="0053376E">
        <w:tc>
          <w:tcPr>
            <w:tcW w:w="8644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53376E" w:rsidRPr="00187E61" w:rsidRDefault="0053376E" w:rsidP="00B930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</w:rPr>
              <w:t>3</w:t>
            </w:r>
            <w:r w:rsidRPr="00187E61"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รายได้จากการจำหน่ายผลิตภัณฑ์</w:t>
            </w:r>
            <w:r w:rsidRPr="00187E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ชุมชน </w:t>
            </w:r>
            <w:r w:rsidRPr="00187E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OTOP</w:t>
            </w:r>
          </w:p>
        </w:tc>
        <w:tc>
          <w:tcPr>
            <w:tcW w:w="852" w:type="dxa"/>
            <w:shd w:val="clear" w:color="auto" w:fill="C5E0B3" w:themeFill="accent6" w:themeFillTint="66"/>
          </w:tcPr>
          <w:p w:rsidR="0053376E" w:rsidRPr="00AE53DF" w:rsidRDefault="0053376E" w:rsidP="00B93097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53DF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53376E" w:rsidRPr="00AE53DF" w:rsidRDefault="0053376E" w:rsidP="00B93097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376E">
              <w:rPr>
                <w:rFonts w:ascii="TH SarabunIT๙" w:hAnsi="TH SarabunIT๙" w:cs="TH SarabunIT๙" w:hint="cs"/>
                <w:szCs w:val="24"/>
                <w:cs/>
              </w:rPr>
              <w:t>กลุ่มงานส่งเสริมฯ</w:t>
            </w:r>
          </w:p>
        </w:tc>
      </w:tr>
      <w:tr w:rsidR="0053376E" w:rsidRPr="00D42FC1" w:rsidTr="0053376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376E" w:rsidRPr="00306465" w:rsidRDefault="0053376E" w:rsidP="00B930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0646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 1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376E" w:rsidRPr="00306465" w:rsidRDefault="0053376E" w:rsidP="00B93097">
            <w:pPr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รายได้จากการจำหน่ายผลิตภัณฑ์ชุมชน ไตรมาส 1-2 </w:t>
            </w:r>
            <w:r w:rsidRPr="0030646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ปีงบประมาณ</w:t>
            </w:r>
            <w:r w:rsidRPr="0030646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</w:t>
            </w:r>
            <w:r w:rsidRPr="0030646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พ.ศ. 256</w:t>
            </w:r>
            <w:r w:rsidRPr="0030646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3 (เดือนตุลาคม 2562 </w:t>
            </w:r>
            <w:r w:rsidRPr="0030646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–</w:t>
            </w:r>
            <w:r w:rsidRPr="0030646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มีนาคม 2563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ของอำเภอ </w:t>
            </w:r>
            <w:r w:rsidRPr="00306465">
              <w:rPr>
                <w:rFonts w:ascii="TH SarabunIT๙" w:hAnsi="TH SarabunIT๙" w:cs="TH SarabunIT๙"/>
                <w:sz w:val="32"/>
                <w:szCs w:val="32"/>
                <w:cs/>
              </w:rPr>
              <w:t>มีมูลค่าเพิ่มขึ้นจากปีงบประมาณ พ.ศ. 256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064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(เฉพาะไตรมาส 1 – 2)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น้อยกว่า</w:t>
            </w:r>
            <w:r w:rsidRPr="003064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306465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</w:p>
        </w:tc>
        <w:tc>
          <w:tcPr>
            <w:tcW w:w="852" w:type="dxa"/>
            <w:vMerge w:val="restart"/>
          </w:tcPr>
          <w:p w:rsidR="0053376E" w:rsidRPr="00E2037D" w:rsidRDefault="0053376E" w:rsidP="00B93097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 w:val="restart"/>
          </w:tcPr>
          <w:p w:rsidR="0053376E" w:rsidRPr="00A94EEC" w:rsidRDefault="0053376E" w:rsidP="00B93097">
            <w:pPr>
              <w:pStyle w:val="a4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3376E" w:rsidRPr="00D42FC1" w:rsidTr="0053376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376E" w:rsidRPr="00306465" w:rsidRDefault="0053376E" w:rsidP="00B930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0646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 2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376E" w:rsidRPr="00306465" w:rsidRDefault="0053376E" w:rsidP="00B93097">
            <w:pPr>
              <w:rPr>
                <w:sz w:val="32"/>
                <w:szCs w:val="32"/>
              </w:rPr>
            </w:pP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รายได้จากการจำหน่ายผลิตภัณฑ์ชุมชน ไตรมาส 1-2  </w:t>
            </w:r>
            <w:r w:rsidRPr="0030646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ปีงบประมาณ</w:t>
            </w:r>
            <w:r w:rsidRPr="0030646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</w:t>
            </w:r>
            <w:r w:rsidRPr="0030646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พ.ศ. 256</w:t>
            </w:r>
            <w:r w:rsidRPr="0030646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3 (เดือนตุลาคม 2562 </w:t>
            </w:r>
            <w:r w:rsidRPr="0030646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–</w:t>
            </w:r>
            <w:r w:rsidRPr="0030646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มีนาคม 2563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ของอำเภอ </w:t>
            </w:r>
            <w:r w:rsidRPr="00306465">
              <w:rPr>
                <w:rFonts w:ascii="TH SarabunIT๙" w:hAnsi="TH SarabunIT๙" w:cs="TH SarabunIT๙"/>
                <w:sz w:val="32"/>
                <w:szCs w:val="32"/>
                <w:cs/>
              </w:rPr>
              <w:t>มีมูลค่าเพิ่มขึ้นจากปีงบประมาณ พ.ศ. 256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064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(เฉพาะไตรมาส 1 – 2)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646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</w:t>
            </w:r>
          </w:p>
        </w:tc>
        <w:tc>
          <w:tcPr>
            <w:tcW w:w="852" w:type="dxa"/>
            <w:vMerge/>
          </w:tcPr>
          <w:p w:rsidR="0053376E" w:rsidRPr="00E2037D" w:rsidRDefault="0053376E" w:rsidP="00B93097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3376E" w:rsidRPr="00A94EEC" w:rsidRDefault="0053376E" w:rsidP="00B9309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3376E" w:rsidRPr="00D42FC1" w:rsidTr="0053376E">
        <w:trPr>
          <w:trHeight w:val="329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376E" w:rsidRPr="00306465" w:rsidRDefault="0053376E" w:rsidP="00B930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0646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 3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376E" w:rsidRDefault="0053376E" w:rsidP="00B93097">
            <w:pPr>
              <w:rPr>
                <w:sz w:val="32"/>
                <w:szCs w:val="32"/>
              </w:rPr>
            </w:pP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รายได้จากการจำหน่ายผลิตภัณฑ์ชุมชน ไตรมาส 1-2 </w:t>
            </w:r>
            <w:r w:rsidRPr="0030646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ปีงบประมาณ</w:t>
            </w:r>
            <w:r w:rsidRPr="0030646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</w:t>
            </w:r>
            <w:r w:rsidRPr="0030646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พ.ศ. 256</w:t>
            </w:r>
            <w:r w:rsidRPr="0030646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3 (เดือนตุลาคม 2562 </w:t>
            </w:r>
            <w:r w:rsidRPr="0030646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–</w:t>
            </w:r>
            <w:r w:rsidRPr="0030646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มีนาคม 2563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ของอำเภอ </w:t>
            </w:r>
            <w:r w:rsidRPr="00306465">
              <w:rPr>
                <w:rFonts w:ascii="TH SarabunIT๙" w:hAnsi="TH SarabunIT๙" w:cs="TH SarabunIT๙"/>
                <w:sz w:val="32"/>
                <w:szCs w:val="32"/>
                <w:cs/>
              </w:rPr>
              <w:t>มีมูลค่าเพิ่มขึ้นจากปีงบประมาณ พ.ศ. 256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064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(เฉพาะไตรมาส 1 – 2)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646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13</w:t>
            </w:r>
          </w:p>
          <w:p w:rsidR="0053376E" w:rsidRPr="00306465" w:rsidRDefault="0053376E" w:rsidP="00B93097">
            <w:pPr>
              <w:rPr>
                <w:sz w:val="32"/>
                <w:szCs w:val="32"/>
              </w:rPr>
            </w:pPr>
          </w:p>
        </w:tc>
        <w:tc>
          <w:tcPr>
            <w:tcW w:w="852" w:type="dxa"/>
            <w:vMerge/>
          </w:tcPr>
          <w:p w:rsidR="0053376E" w:rsidRPr="00E2037D" w:rsidRDefault="0053376E" w:rsidP="00B93097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3376E" w:rsidRPr="00A94EEC" w:rsidRDefault="0053376E" w:rsidP="00B9309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3376E" w:rsidRPr="00EF5BFE" w:rsidTr="00B93097">
        <w:trPr>
          <w:trHeight w:val="680"/>
        </w:trPr>
        <w:tc>
          <w:tcPr>
            <w:tcW w:w="8644" w:type="dxa"/>
            <w:gridSpan w:val="3"/>
            <w:tcBorders>
              <w:bottom w:val="single" w:sz="4" w:space="0" w:color="auto"/>
            </w:tcBorders>
            <w:vAlign w:val="center"/>
          </w:tcPr>
          <w:p w:rsidR="0053376E" w:rsidRPr="00EF5BFE" w:rsidRDefault="0053376E" w:rsidP="00B9309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 xml:space="preserve">ตัวชี้วัดและค่าเป้าหมาย </w:t>
            </w:r>
          </w:p>
          <w:p w:rsidR="0053376E" w:rsidRPr="00EF5BFE" w:rsidRDefault="0053376E" w:rsidP="00B93097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รอบการประเมินที่ 1 (1 ตุลาคม 256</w:t>
            </w: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– 31 มีนาคม 256</w:t>
            </w: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2" w:type="dxa"/>
            <w:vAlign w:val="center"/>
          </w:tcPr>
          <w:p w:rsidR="0053376E" w:rsidRPr="00EF5BFE" w:rsidRDefault="0053376E" w:rsidP="00B9309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น้ำหนัก</w:t>
            </w:r>
          </w:p>
          <w:p w:rsidR="0053376E" w:rsidRPr="00EF5BFE" w:rsidRDefault="0053376E" w:rsidP="00B9309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1418" w:type="dxa"/>
            <w:vAlign w:val="center"/>
          </w:tcPr>
          <w:p w:rsidR="0053376E" w:rsidRPr="00EF5BFE" w:rsidRDefault="0053376E" w:rsidP="00B9309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53376E" w:rsidRPr="00D42FC1" w:rsidTr="0053376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376E" w:rsidRPr="00306465" w:rsidRDefault="0053376E" w:rsidP="00B930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0646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 4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376E" w:rsidRPr="00306465" w:rsidRDefault="0053376E" w:rsidP="00B93097">
            <w:pPr>
              <w:rPr>
                <w:sz w:val="32"/>
                <w:szCs w:val="32"/>
              </w:rPr>
            </w:pP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รายได้จากการจำหน่ายผลิตภัณฑ์ชุมชน ไตรมาส 1-2 </w:t>
            </w:r>
            <w:r w:rsidRPr="0030646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ปีงบประมาณ</w:t>
            </w:r>
            <w:r w:rsidRPr="0030646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</w:t>
            </w:r>
            <w:r w:rsidRPr="0030646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พ.ศ. 256</w:t>
            </w:r>
            <w:r w:rsidRPr="0030646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3 (เดือนตุลาคม 2562 </w:t>
            </w:r>
            <w:r w:rsidRPr="0030646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–</w:t>
            </w:r>
            <w:r w:rsidRPr="0030646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มีนาคม 2563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ของอำเภอ </w:t>
            </w:r>
            <w:r w:rsidRPr="00306465">
              <w:rPr>
                <w:rFonts w:ascii="TH SarabunIT๙" w:hAnsi="TH SarabunIT๙" w:cs="TH SarabunIT๙"/>
                <w:sz w:val="32"/>
                <w:szCs w:val="32"/>
                <w:cs/>
              </w:rPr>
              <w:t>มีมูลค่าเพิ่มขึ้นจากปีงบประมาณ พ.ศ. 256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064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(เฉพาะไตรมาส 1 – 2)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646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14</w:t>
            </w:r>
          </w:p>
        </w:tc>
        <w:tc>
          <w:tcPr>
            <w:tcW w:w="852" w:type="dxa"/>
            <w:vMerge w:val="restart"/>
          </w:tcPr>
          <w:p w:rsidR="0053376E" w:rsidRPr="00E2037D" w:rsidRDefault="0053376E" w:rsidP="00B93097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418" w:type="dxa"/>
            <w:vMerge w:val="restart"/>
          </w:tcPr>
          <w:p w:rsidR="0053376E" w:rsidRPr="00A94EEC" w:rsidRDefault="0053376E" w:rsidP="00B9309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3376E" w:rsidRPr="00D42FC1" w:rsidTr="0053376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376E" w:rsidRPr="00306465" w:rsidRDefault="0053376E" w:rsidP="00B930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0646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 5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376E" w:rsidRPr="00306465" w:rsidRDefault="0053376E" w:rsidP="00B93097">
            <w:pPr>
              <w:rPr>
                <w:sz w:val="32"/>
                <w:szCs w:val="32"/>
              </w:rPr>
            </w:pP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รายได้จากการจำหน่ายผลิตภัณฑ์ชุมชน ไตรมาส 1-2 </w:t>
            </w:r>
            <w:r w:rsidRPr="0030646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ปีงบประมาณ</w:t>
            </w:r>
            <w:r w:rsidRPr="0030646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</w:t>
            </w:r>
            <w:r w:rsidRPr="0030646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พ.ศ. 256</w:t>
            </w:r>
            <w:r w:rsidRPr="0030646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3 (เดือนตุลาคม 2562 </w:t>
            </w:r>
            <w:r w:rsidRPr="00306465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–</w:t>
            </w:r>
            <w:r w:rsidRPr="00306465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มีนาคม 2563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ของอำเภอ </w:t>
            </w:r>
            <w:r w:rsidRPr="00306465">
              <w:rPr>
                <w:rFonts w:ascii="TH SarabunIT๙" w:hAnsi="TH SarabunIT๙" w:cs="TH SarabunIT๙"/>
                <w:sz w:val="32"/>
                <w:szCs w:val="32"/>
                <w:cs/>
              </w:rPr>
              <w:t>มีมูลค่าเพิ่มขึ้นจากปีงบประมาณ พ.ศ. 256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064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(เฉพาะไตรมาส 1 – 2)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มากกว่า</w:t>
            </w:r>
            <w:r w:rsidRPr="0030646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306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</w:t>
            </w: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3376E" w:rsidRPr="00E2037D" w:rsidRDefault="0053376E" w:rsidP="00B93097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3376E" w:rsidRPr="00A94EEC" w:rsidRDefault="0053376E" w:rsidP="00B9309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6266B" w:rsidRPr="00EF5BFE" w:rsidTr="0053376E">
        <w:tc>
          <w:tcPr>
            <w:tcW w:w="86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16266B" w:rsidRPr="00EF5BFE" w:rsidRDefault="0016266B" w:rsidP="001B42E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ตัวชี้วัดที่</w:t>
            </w:r>
            <w:r w:rsidR="0053376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4</w:t>
            </w: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EF5BFE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ระดับความสำเร็จของการเสริมสร้างความเข้มแข็งกองทุนชุมชนสู่</w:t>
            </w:r>
            <w:proofErr w:type="spellStart"/>
            <w:r w:rsidRPr="00EF5BFE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ธรรมาภิ</w:t>
            </w:r>
            <w:proofErr w:type="spellEnd"/>
            <w:r w:rsidRPr="00EF5BFE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บาล</w:t>
            </w: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และประชาชนสามารถเข้าถึงแหล่งทุน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5E0B3" w:themeFill="accent6" w:themeFillTint="66"/>
          </w:tcPr>
          <w:p w:rsidR="0016266B" w:rsidRPr="00EF5BFE" w:rsidRDefault="00EF5BFE" w:rsidP="00EF5BF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/>
                <w:sz w:val="30"/>
                <w:szCs w:val="3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16266B" w:rsidRPr="00EF5BFE" w:rsidRDefault="0016266B" w:rsidP="001B42E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กลุ่มงานส่งเสริมฯ</w:t>
            </w:r>
          </w:p>
        </w:tc>
      </w:tr>
      <w:tr w:rsidR="00E73923" w:rsidRPr="00EF5BFE" w:rsidTr="0053376E"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EF5BFE" w:rsidRDefault="00E73923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1</w:t>
            </w:r>
          </w:p>
        </w:tc>
        <w:tc>
          <w:tcPr>
            <w:tcW w:w="7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923" w:rsidRPr="00EF5BFE" w:rsidRDefault="00E73923" w:rsidP="001B42E7">
            <w:pPr>
              <w:tabs>
                <w:tab w:val="left" w:pos="126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อำเภอมีฐานข้อมูลทุนชุมชนถูกต้อง ครบถ้วน เป็นปัจจุบัน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</w:tr>
      <w:tr w:rsidR="00E73923" w:rsidRPr="00EF5BFE" w:rsidTr="0053376E"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EF5BFE" w:rsidRDefault="00E73923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2</w:t>
            </w:r>
          </w:p>
        </w:tc>
        <w:tc>
          <w:tcPr>
            <w:tcW w:w="7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923" w:rsidRDefault="00E73923" w:rsidP="001B42E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มีคำสั่งแต่งตั้งทีมปฏิบัติการระดับอำเภอ หรือทบทวนคำสั่ง (</w:t>
            </w:r>
            <w:r w:rsidRPr="00EF5BFE">
              <w:rPr>
                <w:rFonts w:ascii="TH SarabunIT๙" w:hAnsi="TH SarabunIT๙" w:cs="TH SarabunIT๙"/>
                <w:sz w:val="30"/>
                <w:szCs w:val="30"/>
              </w:rPr>
              <w:t>Move for fund team</w:t>
            </w:r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 </w:t>
            </w:r>
          </w:p>
          <w:p w:rsidR="00E73923" w:rsidRPr="00EF5BFE" w:rsidRDefault="00E73923" w:rsidP="001B42E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ให้เป็นปัจจุบันและจัดส่งจังหวัดภายในกำหนด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</w:tr>
      <w:tr w:rsidR="00E73923" w:rsidRPr="00EF5BFE" w:rsidTr="0053376E"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EF5BFE" w:rsidRDefault="00E73923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3</w:t>
            </w:r>
          </w:p>
        </w:tc>
        <w:tc>
          <w:tcPr>
            <w:tcW w:w="7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923" w:rsidRPr="00EF5BFE" w:rsidRDefault="00E73923" w:rsidP="001B42E7">
            <w:pPr>
              <w:pStyle w:val="a4"/>
              <w:tabs>
                <w:tab w:val="left" w:pos="126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มีแผนปฏิบัติการขับเคลื่อนกองทุนชุมชนสู่</w:t>
            </w:r>
            <w:proofErr w:type="spellStart"/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ธรรมาภิ</w:t>
            </w:r>
            <w:proofErr w:type="spellEnd"/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บาลเพื่อให้ประชาชนเข้าถึงแหล่งทุน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</w:tr>
      <w:tr w:rsidR="00E73923" w:rsidRPr="00EF5BFE" w:rsidTr="0053376E"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EF5BFE" w:rsidRDefault="00E73923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4</w:t>
            </w:r>
          </w:p>
        </w:tc>
        <w:tc>
          <w:tcPr>
            <w:tcW w:w="7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923" w:rsidRPr="00EF5BFE" w:rsidRDefault="00E73923" w:rsidP="00EF5BFE">
            <w:pPr>
              <w:pStyle w:val="a4"/>
              <w:tabs>
                <w:tab w:val="left" w:pos="126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EF5BFE">
              <w:rPr>
                <w:rFonts w:ascii="TH SarabunIT๙" w:hAnsi="TH SarabunIT๙" w:cs="TH SarabunIT๙"/>
                <w:sz w:val="30"/>
                <w:szCs w:val="30"/>
                <w:cs/>
              </w:rPr>
              <w:t>มี</w:t>
            </w:r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การขับเคลื่อนกองทุนชุมชนตามแผนปฏิบัติการเพื่อให้กองทุนชุมชน มีผลการดำเนินงานเป็นไปตามหลัก</w:t>
            </w:r>
            <w:proofErr w:type="spellStart"/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ธรรมาภิ</w:t>
            </w:r>
            <w:proofErr w:type="spellEnd"/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บาล และประชาขนเข้าถึงแหล่งทุนได้ </w:t>
            </w:r>
            <w:r w:rsidRPr="00EF5B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</w:tr>
      <w:tr w:rsidR="00E73923" w:rsidRPr="00EF5BFE" w:rsidTr="0053376E"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EF5BFE" w:rsidRDefault="00E73923" w:rsidP="001B42E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5</w:t>
            </w:r>
          </w:p>
        </w:tc>
        <w:tc>
          <w:tcPr>
            <w:tcW w:w="73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923" w:rsidRPr="00EF5BFE" w:rsidRDefault="00E73923" w:rsidP="001626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/>
                <w:sz w:val="30"/>
                <w:szCs w:val="30"/>
                <w:cs/>
              </w:rPr>
              <w:t>กองทุนชุมชนมีการบริหารจัดการตามหลัก</w:t>
            </w:r>
            <w:proofErr w:type="spellStart"/>
            <w:r w:rsidRPr="00EF5BFE">
              <w:rPr>
                <w:rFonts w:ascii="TH SarabunIT๙" w:hAnsi="TH SarabunIT๙" w:cs="TH SarabunIT๙"/>
                <w:sz w:val="30"/>
                <w:szCs w:val="30"/>
                <w:cs/>
              </w:rPr>
              <w:t>ธรรมาภิ</w:t>
            </w:r>
            <w:proofErr w:type="spellEnd"/>
            <w:r w:rsidRPr="00EF5BFE">
              <w:rPr>
                <w:rFonts w:ascii="TH SarabunIT๙" w:hAnsi="TH SarabunIT๙" w:cs="TH SarabunIT๙"/>
                <w:sz w:val="30"/>
                <w:szCs w:val="30"/>
                <w:cs/>
              </w:rPr>
              <w:t>บาล และประชาชนสามารถเข้าถึงแหล่งทุนไม่น้อยกว่าร้อยละ 40</w:t>
            </w:r>
            <w:r w:rsidRPr="00EF5BF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F5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ของกลุ่มเป้าหมาย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3923" w:rsidRPr="00EF5BFE" w:rsidRDefault="00E73923" w:rsidP="001B42E7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</w:tr>
      <w:tr w:rsidR="0053376E" w:rsidRPr="00D42FC1" w:rsidTr="0053376E">
        <w:tc>
          <w:tcPr>
            <w:tcW w:w="8644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53376E" w:rsidRPr="00306465" w:rsidRDefault="0053376E" w:rsidP="00B930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64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306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06465"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  <w:t xml:space="preserve">ร้อยละของการเบิกจ่ายงบประมาณกองทุนพัฒนาบทบาทสตรี ประจำปีงบประมาณ </w:t>
            </w:r>
            <w:r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  <w:br/>
            </w:r>
            <w:r w:rsidRPr="00306465"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  <w:t>พ.ศ. 2563</w:t>
            </w:r>
          </w:p>
        </w:tc>
        <w:tc>
          <w:tcPr>
            <w:tcW w:w="852" w:type="dxa"/>
            <w:shd w:val="clear" w:color="auto" w:fill="C5E0B3" w:themeFill="accent6" w:themeFillTint="66"/>
          </w:tcPr>
          <w:p w:rsidR="0053376E" w:rsidRPr="00AE53DF" w:rsidRDefault="0053376E" w:rsidP="00B930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3DF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53376E" w:rsidRPr="00AE53DF" w:rsidRDefault="0053376E" w:rsidP="00B930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3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กลุ่มงานสารสนเทศฯ</w:t>
            </w:r>
          </w:p>
        </w:tc>
      </w:tr>
      <w:tr w:rsidR="0053376E" w:rsidRPr="00D42FC1" w:rsidTr="0053376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376E" w:rsidRPr="00306465" w:rsidRDefault="0053376E" w:rsidP="00B930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0646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 1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376E" w:rsidRPr="00306465" w:rsidRDefault="0053376E" w:rsidP="00B9309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มีการจัด</w:t>
            </w:r>
            <w:r w:rsidRPr="0030646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ทำแผนการดำเนินงานและแผนการเบิกจ่ายงบประมาณ ประจำปีงบประมาณ พ.ศ. 2563 เสนอให้ </w:t>
            </w:r>
            <w:proofErr w:type="spellStart"/>
            <w:r w:rsidRPr="0030646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อกส.อ</w:t>
            </w:r>
            <w:proofErr w:type="spellEnd"/>
            <w:r w:rsidRPr="0030646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ทราบ เพื่อกำกับผลการเบิกจ่ายให้เป็นไปตามแผนที่กำหนด</w:t>
            </w:r>
          </w:p>
        </w:tc>
        <w:tc>
          <w:tcPr>
            <w:tcW w:w="852" w:type="dxa"/>
            <w:vMerge w:val="restart"/>
          </w:tcPr>
          <w:p w:rsidR="0053376E" w:rsidRPr="00AE53DF" w:rsidRDefault="0053376E" w:rsidP="00B93097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</w:tcPr>
          <w:p w:rsidR="0053376E" w:rsidRPr="00AE53DF" w:rsidRDefault="0053376E" w:rsidP="00B93097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376E" w:rsidRPr="00D42FC1" w:rsidTr="0053376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376E" w:rsidRPr="00306465" w:rsidRDefault="0053376E" w:rsidP="00B930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0646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 2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376E" w:rsidRPr="00306465" w:rsidRDefault="0053376E" w:rsidP="00B9309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0646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รายงานผลการเบิกจ่ายงบประมาณ ประจำปีงบประมาณ พ.ศ. 2563</w:t>
            </w:r>
          </w:p>
          <w:p w:rsidR="0053376E" w:rsidRPr="00306465" w:rsidRDefault="0053376E" w:rsidP="00B9309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0646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ให้ อก</w:t>
            </w:r>
            <w:proofErr w:type="spellStart"/>
            <w:r w:rsidRPr="0030646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ส.อ</w:t>
            </w:r>
            <w:proofErr w:type="spellEnd"/>
            <w:r w:rsidRPr="0030646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. ทุกครั้งที่มีการประชุมคณะอนุกรรมการฯ อย่างน้อยเดือนละ 1 ครั้ง</w:t>
            </w:r>
          </w:p>
        </w:tc>
        <w:tc>
          <w:tcPr>
            <w:tcW w:w="852" w:type="dxa"/>
            <w:vMerge/>
          </w:tcPr>
          <w:p w:rsidR="0053376E" w:rsidRPr="00AE53DF" w:rsidRDefault="0053376E" w:rsidP="00B93097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3376E" w:rsidRPr="00AE53DF" w:rsidRDefault="0053376E" w:rsidP="00B93097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376E" w:rsidRPr="00D42FC1" w:rsidTr="0053376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376E" w:rsidRPr="00306465" w:rsidRDefault="0053376E" w:rsidP="00B930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0646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 3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376E" w:rsidRDefault="0053376E" w:rsidP="00B9309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06465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ร้อยละการเบิกจ่ายงบประมาณที่ได้รับจัดสรร ไตรมาส 1-2 </w:t>
            </w:r>
            <w:r w:rsidRPr="0030646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ได้ไม่น้อยกว่า</w:t>
            </w:r>
          </w:p>
          <w:p w:rsidR="0053376E" w:rsidRPr="00306465" w:rsidRDefault="0053376E" w:rsidP="00B93097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30646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ร้อยละ 5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0</w:t>
            </w:r>
            <w:r w:rsidRPr="0030646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2" w:type="dxa"/>
            <w:vMerge/>
          </w:tcPr>
          <w:p w:rsidR="0053376E" w:rsidRPr="00AE53DF" w:rsidRDefault="0053376E" w:rsidP="00B930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53376E" w:rsidRPr="00AE53DF" w:rsidRDefault="0053376E" w:rsidP="00B930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3376E" w:rsidRPr="00E943B5" w:rsidTr="0053376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376E" w:rsidRPr="00306465" w:rsidRDefault="0053376E" w:rsidP="00B930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0646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 4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376E" w:rsidRDefault="0053376E" w:rsidP="00B9309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06465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ร้อยละการเบิกจ่ายงบประมาณที่ได้รับจัดสรร ไตรมาส 1-2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ได้ไม่น้อยกว่า</w:t>
            </w:r>
          </w:p>
          <w:p w:rsidR="0053376E" w:rsidRPr="00306465" w:rsidRDefault="0053376E" w:rsidP="00B9309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0646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ร้อยละ 60</w:t>
            </w:r>
          </w:p>
        </w:tc>
        <w:tc>
          <w:tcPr>
            <w:tcW w:w="852" w:type="dxa"/>
            <w:vMerge/>
          </w:tcPr>
          <w:p w:rsidR="0053376E" w:rsidRPr="00AE53DF" w:rsidRDefault="0053376E" w:rsidP="00B930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3376E" w:rsidRPr="00AE53DF" w:rsidRDefault="0053376E" w:rsidP="00B930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376E" w:rsidRPr="00E943B5" w:rsidTr="0053376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376E" w:rsidRPr="00306465" w:rsidRDefault="0053376E" w:rsidP="00B930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30646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 5</w:t>
            </w: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3376E" w:rsidRPr="00306465" w:rsidRDefault="0053376E" w:rsidP="00B9309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06465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ร้อยละการเบิกจ่ายงบประมาณที่ได้รับจัดสรร ไตรมาส 1-2 </w:t>
            </w:r>
            <w:r w:rsidRPr="0030646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สิ้นไตรมาสที่ 2 </w:t>
            </w:r>
          </w:p>
          <w:p w:rsidR="0053376E" w:rsidRPr="00306465" w:rsidRDefault="0053376E" w:rsidP="00B93097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30646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เบิกจ่ายได้มากกว่าร้อยละ 60</w:t>
            </w: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3376E" w:rsidRPr="00E2037D" w:rsidRDefault="0053376E" w:rsidP="00B93097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3376E" w:rsidRPr="00377A1C" w:rsidRDefault="0053376E" w:rsidP="00B9309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6266B" w:rsidRDefault="0016266B" w:rsidP="00EF5BFE">
      <w:pPr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53376E" w:rsidRDefault="0053376E" w:rsidP="00EF5BFE">
      <w:pPr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53376E" w:rsidRDefault="0053376E" w:rsidP="00EF5BFE">
      <w:pPr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53376E" w:rsidRDefault="0053376E" w:rsidP="00EF5BFE">
      <w:pPr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53376E" w:rsidRDefault="0053376E" w:rsidP="00EF5BFE">
      <w:pPr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53376E" w:rsidRDefault="0053376E" w:rsidP="00EF5BF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F25BBD" w:rsidRDefault="00F25BBD" w:rsidP="00EF5BFE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088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"/>
        <w:gridCol w:w="1100"/>
        <w:gridCol w:w="7512"/>
        <w:gridCol w:w="850"/>
        <w:gridCol w:w="1418"/>
      </w:tblGrid>
      <w:tr w:rsidR="00F25BBD" w:rsidRPr="00EF5BFE" w:rsidTr="00B14E9F">
        <w:trPr>
          <w:trHeight w:val="680"/>
        </w:trPr>
        <w:tc>
          <w:tcPr>
            <w:tcW w:w="86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BBD" w:rsidRPr="00EF5BFE" w:rsidRDefault="00F25BBD" w:rsidP="00967EA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 xml:space="preserve">ตัวชี้วัดและค่าเป้าหมาย </w:t>
            </w:r>
          </w:p>
          <w:p w:rsidR="00F25BBD" w:rsidRPr="00EF5BFE" w:rsidRDefault="00F25BBD" w:rsidP="00967EA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รอบการประเมินที่ 1 (1 ตุลาคม 256</w:t>
            </w: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– 31 มีนาคม 256</w:t>
            </w: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5BBD" w:rsidRPr="00EF5BFE" w:rsidRDefault="00F25BBD" w:rsidP="00967E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น้ำหนัก</w:t>
            </w:r>
          </w:p>
          <w:p w:rsidR="00F25BBD" w:rsidRPr="00EF5BFE" w:rsidRDefault="00F25BBD" w:rsidP="00967E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5BBD" w:rsidRPr="00EF5BFE" w:rsidRDefault="00F25BBD" w:rsidP="00967E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F5BF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5D56C1" w:rsidRPr="005D56C1" w:rsidTr="00B14E9F">
        <w:trPr>
          <w:gridBefore w:val="1"/>
          <w:wBefore w:w="6" w:type="dxa"/>
        </w:trPr>
        <w:tc>
          <w:tcPr>
            <w:tcW w:w="8612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1A2333" w:rsidRPr="005D56C1" w:rsidRDefault="00F25BBD" w:rsidP="005D56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5D56C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ตัวชี้วัดที่ </w:t>
            </w:r>
            <w:r w:rsidR="005337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  <w:r w:rsidRPr="005D56C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5D56C1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ระดับความสำเร็จของการดำเนินงาน</w:t>
            </w:r>
            <w:r w:rsidR="006E4F5E" w:rsidRPr="005D56C1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โครงการ</w:t>
            </w:r>
            <w:r w:rsidR="001A2333" w:rsidRPr="005D56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จัดตั้งกลุ่มออมทรัพย์เพื่อการผลิต</w:t>
            </w:r>
          </w:p>
          <w:p w:rsidR="00F25BBD" w:rsidRPr="005D56C1" w:rsidRDefault="001A2333" w:rsidP="005D56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56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="00E35F70" w:rsidRPr="005D56C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</w:t>
            </w:r>
            <w:r w:rsidR="006E4F5E" w:rsidRPr="005D56C1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(</w:t>
            </w:r>
            <w:r w:rsidR="00F25BBD" w:rsidRPr="005D56C1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เฉพาะอำเภอเกาะสีชัง)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F25BBD" w:rsidRPr="005D56C1" w:rsidRDefault="00F97F0B" w:rsidP="00967EA5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F25BBD" w:rsidRPr="005D56C1" w:rsidRDefault="00F25BBD" w:rsidP="00967EA5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D56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กลุ่มงานส่งเสริมฯ</w:t>
            </w:r>
          </w:p>
        </w:tc>
      </w:tr>
      <w:tr w:rsidR="005D56C1" w:rsidRPr="005D56C1" w:rsidTr="00B14E9F">
        <w:trPr>
          <w:gridBefore w:val="1"/>
          <w:wBefore w:w="6" w:type="dxa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5D56C1" w:rsidRDefault="00E73923" w:rsidP="00967E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5D56C1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A2333" w:rsidRPr="005D56C1" w:rsidRDefault="00C74928" w:rsidP="00C74928">
            <w:pPr>
              <w:spacing w:line="228" w:lineRule="auto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D56C1">
              <w:rPr>
                <w:rFonts w:ascii="TH SarabunIT๙" w:eastAsia="Times New Roman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</w:t>
            </w:r>
            <w:r w:rsidR="001A2333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การประชาสัมพันธ์ และ</w:t>
            </w:r>
            <w:r w:rsidR="00B64555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จัดเวทีประชาคมเพื่อจัดตั้งกลุ่มออมทรัพย์เพื่อการผลิต</w:t>
            </w:r>
          </w:p>
          <w:p w:rsidR="00E73923" w:rsidRPr="005D56C1" w:rsidRDefault="001A2333" w:rsidP="005D56C1">
            <w:pPr>
              <w:spacing w:line="228" w:lineRule="auto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พร้อมทั้งจัดทำ</w:t>
            </w:r>
            <w:r w:rsidR="00C74928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เอกสาร</w:t>
            </w:r>
            <w:r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เชิงประจักษ์ </w:t>
            </w:r>
            <w:r w:rsidR="00C74928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เช่น บันทึกการประชุม รายชื่อผู้เข้าร่วมประชุม รูปภาพ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</w:tcBorders>
          </w:tcPr>
          <w:p w:rsidR="00E73923" w:rsidRPr="005D56C1" w:rsidRDefault="00E73923" w:rsidP="00967EA5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73923" w:rsidRPr="005D56C1" w:rsidRDefault="00E73923" w:rsidP="00967EA5">
            <w:pPr>
              <w:spacing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D56C1" w:rsidRPr="005D56C1" w:rsidTr="00B14E9F">
        <w:trPr>
          <w:gridBefore w:val="1"/>
          <w:wBefore w:w="6" w:type="dxa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5D56C1" w:rsidRDefault="00E73923" w:rsidP="00967E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5D56C1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2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923" w:rsidRPr="005D56C1" w:rsidRDefault="006F09FF" w:rsidP="005D56C1">
            <w:pPr>
              <w:spacing w:line="228" w:lineRule="auto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D56C1">
              <w:rPr>
                <w:rFonts w:ascii="TH SarabunIT๙" w:eastAsia="Times New Roman" w:hAnsi="TH SarabunIT๙" w:cs="TH SarabunIT๙" w:hint="cs"/>
                <w:spacing w:val="-10"/>
                <w:sz w:val="30"/>
                <w:szCs w:val="30"/>
                <w:cs/>
              </w:rPr>
              <w:t xml:space="preserve"> </w:t>
            </w:r>
            <w:r w:rsidR="00D21F2C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มีการ</w:t>
            </w:r>
            <w:r w:rsidR="005D56C1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รับสมัครสมาชิก</w:t>
            </w:r>
            <w:r w:rsidR="00D21F2C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กลุ่มออมทรัพย์เพื่อการผลิต</w:t>
            </w:r>
            <w:r w:rsidR="005D56C1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และมีทะเบียนสมาชิกไม่น้อยกว่า 15 คน</w:t>
            </w:r>
            <w:r w:rsidR="00D21F2C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="005D56C1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nil"/>
            </w:tcBorders>
          </w:tcPr>
          <w:p w:rsidR="00E73923" w:rsidRPr="005D56C1" w:rsidRDefault="00E73923" w:rsidP="00967EA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:rsidR="00E73923" w:rsidRPr="005D56C1" w:rsidRDefault="00E73923" w:rsidP="00967EA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D56C1" w:rsidRPr="005D56C1" w:rsidTr="00B14E9F">
        <w:trPr>
          <w:gridBefore w:val="1"/>
          <w:wBefore w:w="6" w:type="dxa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5D56C1" w:rsidRDefault="00E73923" w:rsidP="00967E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5D56C1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3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923" w:rsidRPr="005D56C1" w:rsidRDefault="005D56C1" w:rsidP="006F09FF">
            <w:pPr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มีการ</w:t>
            </w:r>
            <w:r w:rsidR="00D21F2C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คัดเลือกคณะกรรมการกลุ่มออมทรัพย์เพื่อการผลิต ครบจำนวน 4 ฝ่าย</w:t>
            </w:r>
            <w:r w:rsidR="006F09FF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nil"/>
            </w:tcBorders>
          </w:tcPr>
          <w:p w:rsidR="00E73923" w:rsidRPr="005D56C1" w:rsidRDefault="00E73923" w:rsidP="00967EA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:rsidR="00E73923" w:rsidRPr="005D56C1" w:rsidRDefault="00E73923" w:rsidP="00967EA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D56C1" w:rsidRPr="005D56C1" w:rsidTr="00B14E9F">
        <w:trPr>
          <w:gridBefore w:val="1"/>
          <w:wBefore w:w="6" w:type="dxa"/>
          <w:trHeight w:val="172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5D56C1" w:rsidRDefault="00E73923" w:rsidP="00967E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5D56C1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4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923" w:rsidRPr="005D56C1" w:rsidRDefault="005D56C1" w:rsidP="006F09FF">
            <w:pPr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D56C1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มี</w:t>
            </w:r>
            <w:r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การจัดทำระเบียบกลุ่มออมทรัพย์เพื่อการผลิต</w:t>
            </w:r>
          </w:p>
        </w:tc>
        <w:tc>
          <w:tcPr>
            <w:tcW w:w="850" w:type="dxa"/>
            <w:vMerge/>
            <w:tcBorders>
              <w:left w:val="nil"/>
            </w:tcBorders>
          </w:tcPr>
          <w:p w:rsidR="00E73923" w:rsidRPr="005D56C1" w:rsidRDefault="00E73923" w:rsidP="00967EA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:rsidR="00E73923" w:rsidRPr="005D56C1" w:rsidRDefault="00E73923" w:rsidP="00967EA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D56C1" w:rsidRPr="005D56C1" w:rsidTr="00B14E9F">
        <w:trPr>
          <w:gridBefore w:val="1"/>
          <w:wBefore w:w="6" w:type="dxa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3923" w:rsidRPr="005D56C1" w:rsidRDefault="00E73923" w:rsidP="00967EA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5D56C1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ระดับ 5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A2333" w:rsidRPr="005D56C1" w:rsidRDefault="00E35F70" w:rsidP="00C74928">
            <w:pPr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มี</w:t>
            </w:r>
            <w:r w:rsidR="00C74928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กลุ่มออมทรัพย์เพื่อการผลิต </w:t>
            </w:r>
            <w:r w:rsidR="001C3A5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ไม่น้อยกว่า</w:t>
            </w:r>
            <w:r w:rsidR="00C74928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1 กลุ่ม</w:t>
            </w:r>
            <w:r w:rsidR="006F09FF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74928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และ</w:t>
            </w:r>
            <w:r w:rsidR="005D56C1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ส่งหลักฐาน 1-4 </w:t>
            </w:r>
            <w:r w:rsidR="00C74928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ให้จังหวัดทราบ</w:t>
            </w:r>
          </w:p>
          <w:p w:rsidR="00E73923" w:rsidRPr="005D56C1" w:rsidRDefault="001A2333" w:rsidP="00C74928">
            <w:pPr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ภายในเดือนมีนาคม 2563</w:t>
            </w:r>
            <w:r w:rsidR="00C74928" w:rsidRPr="005D56C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</w:tcBorders>
          </w:tcPr>
          <w:p w:rsidR="00E73923" w:rsidRPr="005D56C1" w:rsidRDefault="00E73923" w:rsidP="00967EA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73923" w:rsidRPr="005D56C1" w:rsidRDefault="00E73923" w:rsidP="00967EA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F25BBD" w:rsidRDefault="00F25BBD" w:rsidP="00EF5BFE">
      <w:pPr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53376E" w:rsidRDefault="0053376E" w:rsidP="00EF5BFE">
      <w:pPr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53376E" w:rsidRDefault="0053376E" w:rsidP="00EF5BFE">
      <w:pPr>
        <w:rPr>
          <w:rFonts w:ascii="TH SarabunIT๙" w:hAnsi="TH SarabunIT๙" w:cs="TH SarabunIT๙" w:hint="cs"/>
          <w:b/>
          <w:bCs/>
          <w:sz w:val="16"/>
          <w:szCs w:val="16"/>
        </w:rPr>
      </w:pPr>
    </w:p>
    <w:sectPr w:rsidR="0053376E" w:rsidSect="006048FA">
      <w:headerReference w:type="default" r:id="rId7"/>
      <w:footerReference w:type="default" r:id="rId8"/>
      <w:pgSz w:w="11906" w:h="16838"/>
      <w:pgMar w:top="537" w:right="1134" w:bottom="1276" w:left="426" w:header="44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08" w:rsidRDefault="009A5208" w:rsidP="00407597">
      <w:r>
        <w:separator/>
      </w:r>
    </w:p>
  </w:endnote>
  <w:endnote w:type="continuationSeparator" w:id="0">
    <w:p w:rsidR="009A5208" w:rsidRDefault="009A5208" w:rsidP="0040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owallia New" w:eastAsiaTheme="majorEastAsia" w:hAnsi="Browallia New" w:cs="Browallia New"/>
        <w:sz w:val="35"/>
        <w:szCs w:val="35"/>
        <w:lang w:val="th-TH"/>
      </w:rPr>
      <w:id w:val="-779331275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28"/>
        <w:szCs w:val="28"/>
        <w:lang w:val="en-US"/>
      </w:rPr>
    </w:sdtEndPr>
    <w:sdtContent>
      <w:p w:rsidR="00E2037D" w:rsidRPr="00E2037D" w:rsidRDefault="00E2037D">
        <w:pPr>
          <w:pStyle w:val="aa"/>
          <w:jc w:val="right"/>
          <w:rPr>
            <w:rFonts w:ascii="TH SarabunIT๙" w:eastAsiaTheme="majorEastAsia" w:hAnsi="TH SarabunIT๙" w:cs="TH SarabunIT๙"/>
            <w:sz w:val="28"/>
          </w:rPr>
        </w:pPr>
        <w:r w:rsidRPr="00E2037D">
          <w:rPr>
            <w:rFonts w:ascii="TH SarabunIT๙" w:eastAsiaTheme="majorEastAsia" w:hAnsi="TH SarabunIT๙" w:cs="TH SarabunIT๙"/>
            <w:sz w:val="28"/>
            <w:cs/>
            <w:lang w:val="th-TH"/>
          </w:rPr>
          <w:t xml:space="preserve">หน้า </w:t>
        </w:r>
        <w:r w:rsidRPr="00E2037D">
          <w:rPr>
            <w:rFonts w:ascii="TH SarabunIT๙" w:eastAsiaTheme="minorEastAsia" w:hAnsi="TH SarabunIT๙" w:cs="TH SarabunIT๙"/>
            <w:sz w:val="28"/>
          </w:rPr>
          <w:fldChar w:fldCharType="begin"/>
        </w:r>
        <w:r w:rsidRPr="00E2037D">
          <w:rPr>
            <w:rFonts w:ascii="TH SarabunIT๙" w:hAnsi="TH SarabunIT๙" w:cs="TH SarabunIT๙"/>
            <w:sz w:val="28"/>
          </w:rPr>
          <w:instrText>PAGE    \</w:instrText>
        </w:r>
        <w:r w:rsidRPr="00E2037D">
          <w:rPr>
            <w:rFonts w:ascii="TH SarabunIT๙" w:hAnsi="TH SarabunIT๙" w:cs="TH SarabunIT๙"/>
            <w:sz w:val="28"/>
            <w:cs/>
          </w:rPr>
          <w:instrText xml:space="preserve">* </w:instrText>
        </w:r>
        <w:r w:rsidRPr="00E2037D">
          <w:rPr>
            <w:rFonts w:ascii="TH SarabunIT๙" w:hAnsi="TH SarabunIT๙" w:cs="TH SarabunIT๙"/>
            <w:sz w:val="28"/>
          </w:rPr>
          <w:instrText>MERGEFORMAT</w:instrText>
        </w:r>
        <w:r w:rsidRPr="00E2037D">
          <w:rPr>
            <w:rFonts w:ascii="TH SarabunIT๙" w:eastAsiaTheme="minorEastAsia" w:hAnsi="TH SarabunIT๙" w:cs="TH SarabunIT๙"/>
            <w:sz w:val="28"/>
          </w:rPr>
          <w:fldChar w:fldCharType="separate"/>
        </w:r>
        <w:r w:rsidR="00B14E9F" w:rsidRPr="00B14E9F">
          <w:rPr>
            <w:rFonts w:ascii="TH SarabunIT๙" w:eastAsiaTheme="majorEastAsia" w:hAnsi="TH SarabunIT๙" w:cs="TH SarabunIT๙"/>
            <w:noProof/>
            <w:sz w:val="28"/>
            <w:lang w:val="th-TH"/>
          </w:rPr>
          <w:t>1</w:t>
        </w:r>
        <w:r w:rsidRPr="00E2037D">
          <w:rPr>
            <w:rFonts w:ascii="TH SarabunIT๙" w:eastAsiaTheme="majorEastAsia" w:hAnsi="TH SarabunIT๙" w:cs="TH SarabunIT๙"/>
            <w:sz w:val="28"/>
          </w:rPr>
          <w:fldChar w:fldCharType="end"/>
        </w:r>
      </w:p>
    </w:sdtContent>
  </w:sdt>
  <w:p w:rsidR="00A94EEC" w:rsidRDefault="00123620" w:rsidP="00123620">
    <w:pPr>
      <w:pStyle w:val="aa"/>
      <w:tabs>
        <w:tab w:val="clear" w:pos="4513"/>
        <w:tab w:val="clear" w:pos="9026"/>
        <w:tab w:val="left" w:pos="1510"/>
      </w:tabs>
    </w:pPr>
    <w:r>
      <w:rPr>
        <w: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08" w:rsidRDefault="009A5208" w:rsidP="00407597">
      <w:r>
        <w:separator/>
      </w:r>
    </w:p>
  </w:footnote>
  <w:footnote w:type="continuationSeparator" w:id="0">
    <w:p w:rsidR="009A5208" w:rsidRDefault="009A5208" w:rsidP="0040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EEC" w:rsidRPr="00D7291B" w:rsidRDefault="00A94EEC" w:rsidP="00D7291B">
    <w:pPr>
      <w:jc w:val="center"/>
      <w:rPr>
        <w:rFonts w:ascii="TH SarabunIT๙" w:hAnsi="TH SarabunIT๙" w:cs="TH SarabunIT๙"/>
        <w:b/>
        <w:bCs/>
        <w:sz w:val="20"/>
        <w:szCs w:val="20"/>
      </w:rPr>
    </w:pPr>
  </w:p>
  <w:p w:rsidR="00A94EEC" w:rsidRDefault="00A94EEC" w:rsidP="00D7291B">
    <w:pPr>
      <w:ind w:left="426"/>
      <w:jc w:val="center"/>
      <w:rPr>
        <w:rFonts w:ascii="TH SarabunIT๙" w:hAnsi="TH SarabunIT๙" w:cs="TH SarabunIT๙"/>
        <w:b/>
        <w:bCs/>
        <w:sz w:val="32"/>
        <w:szCs w:val="32"/>
      </w:rPr>
    </w:pPr>
  </w:p>
  <w:p w:rsidR="003C74A9" w:rsidRDefault="00A94EEC" w:rsidP="00D7291B">
    <w:pPr>
      <w:ind w:left="426"/>
      <w:jc w:val="center"/>
      <w:rPr>
        <w:rFonts w:ascii="TH SarabunIT๙" w:hAnsi="TH SarabunIT๙" w:cs="TH SarabunIT๙"/>
        <w:b/>
        <w:bCs/>
        <w:sz w:val="32"/>
        <w:szCs w:val="32"/>
      </w:rPr>
    </w:pPr>
    <w:r w:rsidRPr="0044080E">
      <w:rPr>
        <w:rFonts w:ascii="TH SarabunIT๙" w:hAnsi="TH SarabunIT๙" w:cs="TH SarabunIT๙"/>
        <w:b/>
        <w:bCs/>
        <w:sz w:val="32"/>
        <w:szCs w:val="32"/>
        <w:cs/>
      </w:rPr>
      <w:t>ตัวชี้วัดและค่าเป้าหมายการประเมินผลการปฏิบัติราชการ ปีงบประมาณ พ.ศ. 256</w:t>
    </w:r>
    <w:r w:rsidR="003C74A9">
      <w:rPr>
        <w:rFonts w:ascii="TH SarabunIT๙" w:hAnsi="TH SarabunIT๙" w:cs="TH SarabunIT๙"/>
        <w:b/>
        <w:bCs/>
        <w:sz w:val="32"/>
        <w:szCs w:val="32"/>
      </w:rPr>
      <w:t>3</w:t>
    </w:r>
  </w:p>
  <w:p w:rsidR="00480636" w:rsidRDefault="00E5303D" w:rsidP="00E2037D">
    <w:pPr>
      <w:ind w:left="426"/>
      <w:jc w:val="center"/>
      <w:rPr>
        <w:rFonts w:ascii="TH SarabunIT๙" w:hAnsi="TH SarabunIT๙" w:cs="TH SarabunIT๙"/>
        <w:b/>
        <w:bCs/>
        <w:sz w:val="32"/>
        <w:szCs w:val="32"/>
        <w:u w:val="single"/>
      </w:rPr>
    </w:pPr>
    <w:r>
      <w:rPr>
        <w:rFonts w:ascii="TH SarabunIT๙" w:hAnsi="TH SarabunIT๙" w:cs="TH SarabunIT๙" w:hint="cs"/>
        <w:b/>
        <w:bCs/>
        <w:sz w:val="32"/>
        <w:szCs w:val="32"/>
        <w:u w:val="single"/>
        <w:cs/>
      </w:rPr>
      <w:t>ระหว่าง</w:t>
    </w:r>
  </w:p>
  <w:p w:rsidR="00E2037D" w:rsidRPr="00E2037D" w:rsidRDefault="00E5303D" w:rsidP="00E2037D">
    <w:pPr>
      <w:ind w:left="426"/>
      <w:jc w:val="center"/>
      <w:rPr>
        <w:rFonts w:ascii="TH SarabunIT๙" w:hAnsi="TH SarabunIT๙" w:cs="TH SarabunIT๙"/>
        <w:b/>
        <w:bCs/>
        <w:sz w:val="28"/>
        <w:szCs w:val="32"/>
      </w:rPr>
    </w:pPr>
    <w:r>
      <w:rPr>
        <w:rFonts w:ascii="TH SarabunIT๙" w:hAnsi="TH SarabunIT๙" w:cs="TH SarabunIT๙" w:hint="cs"/>
        <w:b/>
        <w:bCs/>
        <w:sz w:val="32"/>
        <w:szCs w:val="32"/>
        <w:u w:val="single"/>
        <w:cs/>
      </w:rPr>
      <w:t xml:space="preserve">พัฒนาการจังหวัดชลบุรี กับ </w:t>
    </w:r>
    <w:r w:rsidRPr="00E5303D">
      <w:rPr>
        <w:rFonts w:ascii="TH SarabunIT๙" w:hAnsi="TH SarabunIT๙" w:cs="TH SarabunIT๙"/>
        <w:b/>
        <w:bCs/>
        <w:sz w:val="32"/>
        <w:szCs w:val="32"/>
        <w:u w:val="single"/>
        <w:cs/>
      </w:rPr>
      <w:t>หัวหน้ากลุ่ม</w:t>
    </w:r>
    <w:r>
      <w:rPr>
        <w:rFonts w:ascii="TH SarabunIT๙" w:hAnsi="TH SarabunIT๙" w:cs="TH SarabunIT๙" w:hint="cs"/>
        <w:b/>
        <w:bCs/>
        <w:sz w:val="32"/>
        <w:szCs w:val="32"/>
        <w:u w:val="single"/>
        <w:cs/>
      </w:rPr>
      <w:t>ฯ</w:t>
    </w:r>
    <w:r w:rsidRPr="00E5303D">
      <w:rPr>
        <w:rFonts w:ascii="TH SarabunIT๙" w:hAnsi="TH SarabunIT๙" w:cs="TH SarabunIT๙"/>
        <w:b/>
        <w:bCs/>
        <w:sz w:val="32"/>
        <w:szCs w:val="32"/>
        <w:u w:val="single"/>
        <w:cs/>
      </w:rPr>
      <w:t xml:space="preserve"> /หัวหน้าฝ่าย</w:t>
    </w:r>
    <w:r>
      <w:rPr>
        <w:rFonts w:ascii="TH SarabunIT๙" w:hAnsi="TH SarabunIT๙" w:cs="TH SarabunIT๙" w:hint="cs"/>
        <w:b/>
        <w:bCs/>
        <w:sz w:val="32"/>
        <w:szCs w:val="32"/>
        <w:u w:val="single"/>
        <w:cs/>
      </w:rPr>
      <w:t>ฯ</w:t>
    </w:r>
    <w:r w:rsidRPr="00E5303D">
      <w:rPr>
        <w:rFonts w:ascii="TH SarabunIT๙" w:hAnsi="TH SarabunIT๙" w:cs="TH SarabunIT๙"/>
        <w:b/>
        <w:bCs/>
        <w:sz w:val="32"/>
        <w:szCs w:val="32"/>
        <w:u w:val="single"/>
        <w:cs/>
      </w:rPr>
      <w:t>/พัฒนาการอำเภอ</w:t>
    </w:r>
    <w:r w:rsidR="00A94EEC" w:rsidRPr="003C74A9">
      <w:rPr>
        <w:rFonts w:ascii="TH SarabunIT๙" w:hAnsi="TH SarabunIT๙" w:cs="TH SarabunIT๙"/>
        <w:b/>
        <w:bCs/>
        <w:sz w:val="36"/>
        <w:szCs w:val="36"/>
        <w:cs/>
      </w:rPr>
      <w:t xml:space="preserve"> </w:t>
    </w:r>
  </w:p>
  <w:p w:rsidR="00A94EEC" w:rsidRPr="003C74A9" w:rsidRDefault="003C74A9" w:rsidP="00D7291B">
    <w:pPr>
      <w:ind w:left="426"/>
      <w:jc w:val="center"/>
      <w:rPr>
        <w:rFonts w:ascii="TH SarabunIT๙" w:hAnsi="TH SarabunIT๙" w:cs="TH SarabunIT๙"/>
        <w:b/>
        <w:bCs/>
        <w:sz w:val="36"/>
        <w:szCs w:val="36"/>
        <w:u w:val="single"/>
        <w:cs/>
      </w:rPr>
    </w:pPr>
    <w:r w:rsidRPr="003C74A9">
      <w:rPr>
        <w:rFonts w:ascii="TH SarabunIT๙" w:hAnsi="TH SarabunIT๙" w:cs="TH SarabunIT๙"/>
        <w:b/>
        <w:bCs/>
        <w:sz w:val="32"/>
        <w:szCs w:val="32"/>
        <w:cs/>
      </w:rPr>
      <w:t>รอบการประเมินที่ 1 (1 ตุลาคม 256</w:t>
    </w:r>
    <w:r w:rsidRPr="003C74A9">
      <w:rPr>
        <w:rFonts w:ascii="TH SarabunIT๙" w:hAnsi="TH SarabunIT๙" w:cs="TH SarabunIT๙"/>
        <w:b/>
        <w:bCs/>
        <w:sz w:val="32"/>
        <w:szCs w:val="32"/>
      </w:rPr>
      <w:t>2</w:t>
    </w:r>
    <w:r w:rsidRPr="003C74A9">
      <w:rPr>
        <w:rFonts w:ascii="TH SarabunIT๙" w:hAnsi="TH SarabunIT๙" w:cs="TH SarabunIT๙"/>
        <w:b/>
        <w:bCs/>
        <w:sz w:val="32"/>
        <w:szCs w:val="32"/>
        <w:cs/>
      </w:rPr>
      <w:t xml:space="preserve"> – 31 มีนาคม 256</w:t>
    </w:r>
    <w:r w:rsidRPr="003C74A9">
      <w:rPr>
        <w:rFonts w:ascii="TH SarabunIT๙" w:hAnsi="TH SarabunIT๙" w:cs="TH SarabunIT๙"/>
        <w:b/>
        <w:bCs/>
        <w:sz w:val="32"/>
        <w:szCs w:val="32"/>
      </w:rPr>
      <w:t>3</w:t>
    </w:r>
    <w:r w:rsidRPr="003C74A9">
      <w:rPr>
        <w:rFonts w:ascii="TH SarabunIT๙" w:hAnsi="TH SarabunIT๙" w:cs="TH SarabunIT๙"/>
        <w:b/>
        <w:bCs/>
        <w:sz w:val="32"/>
        <w:szCs w:val="32"/>
        <w:cs/>
      </w:rPr>
      <w:t>)</w:t>
    </w:r>
  </w:p>
  <w:p w:rsidR="00A94EEC" w:rsidRDefault="00A94EE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3E"/>
    <w:rsid w:val="00000053"/>
    <w:rsid w:val="0002267A"/>
    <w:rsid w:val="00035A92"/>
    <w:rsid w:val="000479A4"/>
    <w:rsid w:val="00052909"/>
    <w:rsid w:val="00060BF0"/>
    <w:rsid w:val="00063A90"/>
    <w:rsid w:val="0006400E"/>
    <w:rsid w:val="0007199E"/>
    <w:rsid w:val="00076B7A"/>
    <w:rsid w:val="000C542F"/>
    <w:rsid w:val="000C5FC7"/>
    <w:rsid w:val="000D5AD1"/>
    <w:rsid w:val="000E2E01"/>
    <w:rsid w:val="000E48E3"/>
    <w:rsid w:val="00123620"/>
    <w:rsid w:val="001378B8"/>
    <w:rsid w:val="00142E6D"/>
    <w:rsid w:val="001434F8"/>
    <w:rsid w:val="00154841"/>
    <w:rsid w:val="001573DA"/>
    <w:rsid w:val="0016266B"/>
    <w:rsid w:val="001678CC"/>
    <w:rsid w:val="00171308"/>
    <w:rsid w:val="00172A32"/>
    <w:rsid w:val="0017567D"/>
    <w:rsid w:val="00181F1F"/>
    <w:rsid w:val="00186F64"/>
    <w:rsid w:val="00187E61"/>
    <w:rsid w:val="001A2195"/>
    <w:rsid w:val="001A2333"/>
    <w:rsid w:val="001A384D"/>
    <w:rsid w:val="001B3F0C"/>
    <w:rsid w:val="001C38C7"/>
    <w:rsid w:val="001C3A5F"/>
    <w:rsid w:val="001C40F0"/>
    <w:rsid w:val="001C41B8"/>
    <w:rsid w:val="001E7A97"/>
    <w:rsid w:val="001F748E"/>
    <w:rsid w:val="002064FE"/>
    <w:rsid w:val="00211526"/>
    <w:rsid w:val="00220380"/>
    <w:rsid w:val="0024763E"/>
    <w:rsid w:val="002679FA"/>
    <w:rsid w:val="00273E5B"/>
    <w:rsid w:val="002950BA"/>
    <w:rsid w:val="002C655F"/>
    <w:rsid w:val="002E5914"/>
    <w:rsid w:val="00306465"/>
    <w:rsid w:val="0031414D"/>
    <w:rsid w:val="00324275"/>
    <w:rsid w:val="00325AF2"/>
    <w:rsid w:val="0033193D"/>
    <w:rsid w:val="0033769C"/>
    <w:rsid w:val="00337BFB"/>
    <w:rsid w:val="00345D2C"/>
    <w:rsid w:val="003512E7"/>
    <w:rsid w:val="003669C2"/>
    <w:rsid w:val="003736FC"/>
    <w:rsid w:val="00375D2A"/>
    <w:rsid w:val="00377A1C"/>
    <w:rsid w:val="00383108"/>
    <w:rsid w:val="00386585"/>
    <w:rsid w:val="003909C5"/>
    <w:rsid w:val="003A3AB7"/>
    <w:rsid w:val="003B3D9D"/>
    <w:rsid w:val="003B4D80"/>
    <w:rsid w:val="003C138A"/>
    <w:rsid w:val="003C6776"/>
    <w:rsid w:val="003C74A9"/>
    <w:rsid w:val="003D3AE7"/>
    <w:rsid w:val="003F50B0"/>
    <w:rsid w:val="004036EB"/>
    <w:rsid w:val="00405739"/>
    <w:rsid w:val="00407597"/>
    <w:rsid w:val="0042225F"/>
    <w:rsid w:val="004366E1"/>
    <w:rsid w:val="0044080E"/>
    <w:rsid w:val="004450B6"/>
    <w:rsid w:val="004653F3"/>
    <w:rsid w:val="00480636"/>
    <w:rsid w:val="00486924"/>
    <w:rsid w:val="00487E31"/>
    <w:rsid w:val="004A143E"/>
    <w:rsid w:val="004B33C3"/>
    <w:rsid w:val="004C36A5"/>
    <w:rsid w:val="004C6BA7"/>
    <w:rsid w:val="004E0FAD"/>
    <w:rsid w:val="004E37FC"/>
    <w:rsid w:val="004E7AF5"/>
    <w:rsid w:val="004F3BCB"/>
    <w:rsid w:val="00511690"/>
    <w:rsid w:val="00513F2B"/>
    <w:rsid w:val="00524851"/>
    <w:rsid w:val="0053376E"/>
    <w:rsid w:val="00535E09"/>
    <w:rsid w:val="00537012"/>
    <w:rsid w:val="00541295"/>
    <w:rsid w:val="005502F7"/>
    <w:rsid w:val="005724D5"/>
    <w:rsid w:val="00594E71"/>
    <w:rsid w:val="00597A9E"/>
    <w:rsid w:val="005C391B"/>
    <w:rsid w:val="005C5B75"/>
    <w:rsid w:val="005C77CB"/>
    <w:rsid w:val="005D56C1"/>
    <w:rsid w:val="005F4BD5"/>
    <w:rsid w:val="006048FA"/>
    <w:rsid w:val="006373F3"/>
    <w:rsid w:val="006467CC"/>
    <w:rsid w:val="00647887"/>
    <w:rsid w:val="00652963"/>
    <w:rsid w:val="0068193D"/>
    <w:rsid w:val="00683767"/>
    <w:rsid w:val="00685CA1"/>
    <w:rsid w:val="00691B15"/>
    <w:rsid w:val="00694338"/>
    <w:rsid w:val="006A4DF3"/>
    <w:rsid w:val="006B2140"/>
    <w:rsid w:val="006C0AB8"/>
    <w:rsid w:val="006C17CE"/>
    <w:rsid w:val="006D21C9"/>
    <w:rsid w:val="006D589F"/>
    <w:rsid w:val="006D6FB0"/>
    <w:rsid w:val="006E4F5E"/>
    <w:rsid w:val="006F09FF"/>
    <w:rsid w:val="006F3118"/>
    <w:rsid w:val="006F4B57"/>
    <w:rsid w:val="00701089"/>
    <w:rsid w:val="00701A9E"/>
    <w:rsid w:val="00712E9B"/>
    <w:rsid w:val="00735B3A"/>
    <w:rsid w:val="00743D36"/>
    <w:rsid w:val="00797752"/>
    <w:rsid w:val="007A5DAB"/>
    <w:rsid w:val="007B01DB"/>
    <w:rsid w:val="007F5180"/>
    <w:rsid w:val="00812079"/>
    <w:rsid w:val="0083065A"/>
    <w:rsid w:val="00837F97"/>
    <w:rsid w:val="0084794D"/>
    <w:rsid w:val="00853A7B"/>
    <w:rsid w:val="00865DD8"/>
    <w:rsid w:val="008912D3"/>
    <w:rsid w:val="008914D5"/>
    <w:rsid w:val="008B3EF2"/>
    <w:rsid w:val="008D0421"/>
    <w:rsid w:val="008D0554"/>
    <w:rsid w:val="008F7A19"/>
    <w:rsid w:val="00902AF1"/>
    <w:rsid w:val="0090484A"/>
    <w:rsid w:val="00907BF3"/>
    <w:rsid w:val="0091650D"/>
    <w:rsid w:val="00916B25"/>
    <w:rsid w:val="0092312B"/>
    <w:rsid w:val="009310CB"/>
    <w:rsid w:val="00937CA4"/>
    <w:rsid w:val="009418ED"/>
    <w:rsid w:val="00950865"/>
    <w:rsid w:val="00966D20"/>
    <w:rsid w:val="00971427"/>
    <w:rsid w:val="0097249D"/>
    <w:rsid w:val="0098352F"/>
    <w:rsid w:val="009837BF"/>
    <w:rsid w:val="00990BFB"/>
    <w:rsid w:val="009A5208"/>
    <w:rsid w:val="009A7C61"/>
    <w:rsid w:val="009C2256"/>
    <w:rsid w:val="009C539A"/>
    <w:rsid w:val="009D4BDF"/>
    <w:rsid w:val="009E11B2"/>
    <w:rsid w:val="009E7E22"/>
    <w:rsid w:val="009F589E"/>
    <w:rsid w:val="00A278D7"/>
    <w:rsid w:val="00A33E0A"/>
    <w:rsid w:val="00A360B6"/>
    <w:rsid w:val="00A500C8"/>
    <w:rsid w:val="00A55727"/>
    <w:rsid w:val="00A55CFD"/>
    <w:rsid w:val="00A77065"/>
    <w:rsid w:val="00A833A5"/>
    <w:rsid w:val="00A8389A"/>
    <w:rsid w:val="00A85322"/>
    <w:rsid w:val="00A94EEC"/>
    <w:rsid w:val="00AB2119"/>
    <w:rsid w:val="00AB2456"/>
    <w:rsid w:val="00AC4161"/>
    <w:rsid w:val="00AC65E4"/>
    <w:rsid w:val="00AC75C5"/>
    <w:rsid w:val="00AD11B5"/>
    <w:rsid w:val="00AD4A0A"/>
    <w:rsid w:val="00AE0894"/>
    <w:rsid w:val="00AE53DF"/>
    <w:rsid w:val="00AF3BA1"/>
    <w:rsid w:val="00B14E9F"/>
    <w:rsid w:val="00B17CFA"/>
    <w:rsid w:val="00B21935"/>
    <w:rsid w:val="00B37127"/>
    <w:rsid w:val="00B41A7B"/>
    <w:rsid w:val="00B42AFD"/>
    <w:rsid w:val="00B43817"/>
    <w:rsid w:val="00B50CDD"/>
    <w:rsid w:val="00B5474B"/>
    <w:rsid w:val="00B643EE"/>
    <w:rsid w:val="00B64555"/>
    <w:rsid w:val="00B72882"/>
    <w:rsid w:val="00B73FE0"/>
    <w:rsid w:val="00BA0D68"/>
    <w:rsid w:val="00BA5F18"/>
    <w:rsid w:val="00BB045D"/>
    <w:rsid w:val="00BB6429"/>
    <w:rsid w:val="00BC2090"/>
    <w:rsid w:val="00BE480C"/>
    <w:rsid w:val="00BE686F"/>
    <w:rsid w:val="00BF0418"/>
    <w:rsid w:val="00BF2491"/>
    <w:rsid w:val="00C1313E"/>
    <w:rsid w:val="00C14AD5"/>
    <w:rsid w:val="00C210BF"/>
    <w:rsid w:val="00C21964"/>
    <w:rsid w:val="00C221C1"/>
    <w:rsid w:val="00C2627B"/>
    <w:rsid w:val="00C4152E"/>
    <w:rsid w:val="00C42FCE"/>
    <w:rsid w:val="00C51C33"/>
    <w:rsid w:val="00C6003F"/>
    <w:rsid w:val="00C74928"/>
    <w:rsid w:val="00C81F60"/>
    <w:rsid w:val="00C85DC6"/>
    <w:rsid w:val="00C87FD0"/>
    <w:rsid w:val="00CA6925"/>
    <w:rsid w:val="00CB5ABF"/>
    <w:rsid w:val="00CD67F7"/>
    <w:rsid w:val="00CE1B9A"/>
    <w:rsid w:val="00CE4839"/>
    <w:rsid w:val="00CF0AFE"/>
    <w:rsid w:val="00CF79B1"/>
    <w:rsid w:val="00D05405"/>
    <w:rsid w:val="00D10481"/>
    <w:rsid w:val="00D12B34"/>
    <w:rsid w:val="00D13C20"/>
    <w:rsid w:val="00D21F2C"/>
    <w:rsid w:val="00D37D74"/>
    <w:rsid w:val="00D42AC7"/>
    <w:rsid w:val="00D42FC1"/>
    <w:rsid w:val="00D43DF8"/>
    <w:rsid w:val="00D45011"/>
    <w:rsid w:val="00D46166"/>
    <w:rsid w:val="00D637D4"/>
    <w:rsid w:val="00D678C4"/>
    <w:rsid w:val="00D7291B"/>
    <w:rsid w:val="00D970D4"/>
    <w:rsid w:val="00DA41F2"/>
    <w:rsid w:val="00DD637E"/>
    <w:rsid w:val="00E038E2"/>
    <w:rsid w:val="00E1314B"/>
    <w:rsid w:val="00E2037D"/>
    <w:rsid w:val="00E22E8B"/>
    <w:rsid w:val="00E35F70"/>
    <w:rsid w:val="00E4009C"/>
    <w:rsid w:val="00E44EB6"/>
    <w:rsid w:val="00E46114"/>
    <w:rsid w:val="00E47C3B"/>
    <w:rsid w:val="00E5303D"/>
    <w:rsid w:val="00E536C4"/>
    <w:rsid w:val="00E53B05"/>
    <w:rsid w:val="00E559F3"/>
    <w:rsid w:val="00E620C2"/>
    <w:rsid w:val="00E73923"/>
    <w:rsid w:val="00E752BE"/>
    <w:rsid w:val="00E943B5"/>
    <w:rsid w:val="00EB319F"/>
    <w:rsid w:val="00EB4158"/>
    <w:rsid w:val="00EB6EAF"/>
    <w:rsid w:val="00EB7835"/>
    <w:rsid w:val="00EB7C43"/>
    <w:rsid w:val="00EC6188"/>
    <w:rsid w:val="00EC6B49"/>
    <w:rsid w:val="00ED51E6"/>
    <w:rsid w:val="00EF14A3"/>
    <w:rsid w:val="00EF1654"/>
    <w:rsid w:val="00EF4B5B"/>
    <w:rsid w:val="00EF5BFE"/>
    <w:rsid w:val="00EF739B"/>
    <w:rsid w:val="00EF7C17"/>
    <w:rsid w:val="00F01E5D"/>
    <w:rsid w:val="00F061A5"/>
    <w:rsid w:val="00F11B05"/>
    <w:rsid w:val="00F25BBD"/>
    <w:rsid w:val="00F27EBC"/>
    <w:rsid w:val="00F30788"/>
    <w:rsid w:val="00F339DB"/>
    <w:rsid w:val="00F360FC"/>
    <w:rsid w:val="00F56180"/>
    <w:rsid w:val="00F5647B"/>
    <w:rsid w:val="00F6242E"/>
    <w:rsid w:val="00F7217A"/>
    <w:rsid w:val="00F73F5A"/>
    <w:rsid w:val="00F75551"/>
    <w:rsid w:val="00F97F0B"/>
    <w:rsid w:val="00FB4486"/>
    <w:rsid w:val="00FD14A8"/>
    <w:rsid w:val="00FE0F53"/>
    <w:rsid w:val="00FE4C78"/>
    <w:rsid w:val="00FF2351"/>
    <w:rsid w:val="00FF400D"/>
    <w:rsid w:val="00FF423C"/>
    <w:rsid w:val="00FF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3E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E7AF5"/>
    <w:pPr>
      <w:keepNext/>
      <w:spacing w:before="240" w:after="60"/>
      <w:outlineLvl w:val="0"/>
    </w:pPr>
    <w:rPr>
      <w:rFonts w:ascii="Arial" w:eastAsia="Cordia New" w:hAnsi="Arial" w:cs="Cordia New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E7AF5"/>
    <w:rPr>
      <w:rFonts w:ascii="Arial" w:eastAsia="Cordia New" w:hAnsi="Arial" w:cs="Cordia New"/>
      <w:b/>
      <w:bCs/>
      <w:kern w:val="32"/>
      <w:sz w:val="32"/>
      <w:szCs w:val="37"/>
    </w:rPr>
  </w:style>
  <w:style w:type="table" w:styleId="a3">
    <w:name w:val="Table Grid"/>
    <w:basedOn w:val="a1"/>
    <w:uiPriority w:val="39"/>
    <w:rsid w:val="002476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24763E"/>
    <w:rPr>
      <w:rFonts w:ascii="MS Sans Serif" w:eastAsia="Cordia New" w:hAnsi="MS Sans Serif" w:cs="EucrosiaUPC"/>
      <w:sz w:val="28"/>
      <w:lang w:eastAsia="th-TH"/>
    </w:rPr>
  </w:style>
  <w:style w:type="character" w:customStyle="1" w:styleId="a5">
    <w:name w:val="ข้อความเชิงอรรถ อักขระ"/>
    <w:basedOn w:val="a0"/>
    <w:link w:val="a4"/>
    <w:rsid w:val="0024763E"/>
    <w:rPr>
      <w:rFonts w:ascii="MS Sans Serif" w:eastAsia="Cordia New" w:hAnsi="MS Sans Serif" w:cs="EucrosiaUPC"/>
      <w:sz w:val="28"/>
      <w:szCs w:val="28"/>
      <w:lang w:eastAsia="th-TH"/>
    </w:rPr>
  </w:style>
  <w:style w:type="paragraph" w:styleId="a6">
    <w:name w:val="Balloon Text"/>
    <w:basedOn w:val="a"/>
    <w:link w:val="a7"/>
    <w:uiPriority w:val="99"/>
    <w:semiHidden/>
    <w:unhideWhenUsed/>
    <w:rsid w:val="002950BA"/>
    <w:rPr>
      <w:rFonts w:ascii="Segoe UI" w:hAnsi="Segoe UI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950BA"/>
    <w:rPr>
      <w:rFonts w:ascii="Segoe UI" w:hAnsi="Segoe UI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407597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07597"/>
    <w:rPr>
      <w:sz w:val="24"/>
      <w:szCs w:val="28"/>
    </w:rPr>
  </w:style>
  <w:style w:type="paragraph" w:styleId="aa">
    <w:name w:val="footer"/>
    <w:basedOn w:val="a"/>
    <w:link w:val="ab"/>
    <w:uiPriority w:val="99"/>
    <w:unhideWhenUsed/>
    <w:rsid w:val="00407597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07597"/>
    <w:rPr>
      <w:sz w:val="24"/>
      <w:szCs w:val="28"/>
    </w:rPr>
  </w:style>
  <w:style w:type="paragraph" w:styleId="ac">
    <w:name w:val="List Paragraph"/>
    <w:basedOn w:val="a"/>
    <w:link w:val="ad"/>
    <w:uiPriority w:val="34"/>
    <w:qFormat/>
    <w:rsid w:val="00FF7E79"/>
    <w:pPr>
      <w:spacing w:before="100" w:beforeAutospacing="1"/>
      <w:ind w:left="720"/>
      <w:contextualSpacing/>
    </w:pPr>
    <w:rPr>
      <w:rFonts w:eastAsia="Batang"/>
      <w:szCs w:val="30"/>
    </w:rPr>
  </w:style>
  <w:style w:type="character" w:customStyle="1" w:styleId="ad">
    <w:name w:val="รายการย่อหน้า อักขระ"/>
    <w:link w:val="ac"/>
    <w:uiPriority w:val="34"/>
    <w:rsid w:val="00FF7E79"/>
    <w:rPr>
      <w:rFonts w:eastAsia="Batang"/>
      <w:sz w:val="24"/>
      <w:szCs w:val="30"/>
    </w:rPr>
  </w:style>
  <w:style w:type="character" w:styleId="ae">
    <w:name w:val="annotation reference"/>
    <w:basedOn w:val="a0"/>
    <w:uiPriority w:val="99"/>
    <w:semiHidden/>
    <w:unhideWhenUsed/>
    <w:rsid w:val="00D45011"/>
    <w:rPr>
      <w:sz w:val="16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45011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D45011"/>
    <w:rPr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45011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D45011"/>
    <w:rPr>
      <w:b/>
      <w:bCs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3E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E7AF5"/>
    <w:pPr>
      <w:keepNext/>
      <w:spacing w:before="240" w:after="60"/>
      <w:outlineLvl w:val="0"/>
    </w:pPr>
    <w:rPr>
      <w:rFonts w:ascii="Arial" w:eastAsia="Cordia New" w:hAnsi="Arial" w:cs="Cordia New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E7AF5"/>
    <w:rPr>
      <w:rFonts w:ascii="Arial" w:eastAsia="Cordia New" w:hAnsi="Arial" w:cs="Cordia New"/>
      <w:b/>
      <w:bCs/>
      <w:kern w:val="32"/>
      <w:sz w:val="32"/>
      <w:szCs w:val="37"/>
    </w:rPr>
  </w:style>
  <w:style w:type="table" w:styleId="a3">
    <w:name w:val="Table Grid"/>
    <w:basedOn w:val="a1"/>
    <w:uiPriority w:val="39"/>
    <w:rsid w:val="002476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24763E"/>
    <w:rPr>
      <w:rFonts w:ascii="MS Sans Serif" w:eastAsia="Cordia New" w:hAnsi="MS Sans Serif" w:cs="EucrosiaUPC"/>
      <w:sz w:val="28"/>
      <w:lang w:eastAsia="th-TH"/>
    </w:rPr>
  </w:style>
  <w:style w:type="character" w:customStyle="1" w:styleId="a5">
    <w:name w:val="ข้อความเชิงอรรถ อักขระ"/>
    <w:basedOn w:val="a0"/>
    <w:link w:val="a4"/>
    <w:rsid w:val="0024763E"/>
    <w:rPr>
      <w:rFonts w:ascii="MS Sans Serif" w:eastAsia="Cordia New" w:hAnsi="MS Sans Serif" w:cs="EucrosiaUPC"/>
      <w:sz w:val="28"/>
      <w:szCs w:val="28"/>
      <w:lang w:eastAsia="th-TH"/>
    </w:rPr>
  </w:style>
  <w:style w:type="paragraph" w:styleId="a6">
    <w:name w:val="Balloon Text"/>
    <w:basedOn w:val="a"/>
    <w:link w:val="a7"/>
    <w:uiPriority w:val="99"/>
    <w:semiHidden/>
    <w:unhideWhenUsed/>
    <w:rsid w:val="002950BA"/>
    <w:rPr>
      <w:rFonts w:ascii="Segoe UI" w:hAnsi="Segoe UI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950BA"/>
    <w:rPr>
      <w:rFonts w:ascii="Segoe UI" w:hAnsi="Segoe UI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407597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07597"/>
    <w:rPr>
      <w:sz w:val="24"/>
      <w:szCs w:val="28"/>
    </w:rPr>
  </w:style>
  <w:style w:type="paragraph" w:styleId="aa">
    <w:name w:val="footer"/>
    <w:basedOn w:val="a"/>
    <w:link w:val="ab"/>
    <w:uiPriority w:val="99"/>
    <w:unhideWhenUsed/>
    <w:rsid w:val="00407597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07597"/>
    <w:rPr>
      <w:sz w:val="24"/>
      <w:szCs w:val="28"/>
    </w:rPr>
  </w:style>
  <w:style w:type="paragraph" w:styleId="ac">
    <w:name w:val="List Paragraph"/>
    <w:basedOn w:val="a"/>
    <w:link w:val="ad"/>
    <w:uiPriority w:val="34"/>
    <w:qFormat/>
    <w:rsid w:val="00FF7E79"/>
    <w:pPr>
      <w:spacing w:before="100" w:beforeAutospacing="1"/>
      <w:ind w:left="720"/>
      <w:contextualSpacing/>
    </w:pPr>
    <w:rPr>
      <w:rFonts w:eastAsia="Batang"/>
      <w:szCs w:val="30"/>
    </w:rPr>
  </w:style>
  <w:style w:type="character" w:customStyle="1" w:styleId="ad">
    <w:name w:val="รายการย่อหน้า อักขระ"/>
    <w:link w:val="ac"/>
    <w:uiPriority w:val="34"/>
    <w:rsid w:val="00FF7E79"/>
    <w:rPr>
      <w:rFonts w:eastAsia="Batang"/>
      <w:sz w:val="24"/>
      <w:szCs w:val="30"/>
    </w:rPr>
  </w:style>
  <w:style w:type="character" w:styleId="ae">
    <w:name w:val="annotation reference"/>
    <w:basedOn w:val="a0"/>
    <w:uiPriority w:val="99"/>
    <w:semiHidden/>
    <w:unhideWhenUsed/>
    <w:rsid w:val="00D45011"/>
    <w:rPr>
      <w:sz w:val="16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45011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D45011"/>
    <w:rPr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45011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D45011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orapan_h</dc:creator>
  <cp:lastModifiedBy>Admin</cp:lastModifiedBy>
  <cp:revision>2</cp:revision>
  <cp:lastPrinted>2020-02-24T03:49:00Z</cp:lastPrinted>
  <dcterms:created xsi:type="dcterms:W3CDTF">2020-02-24T10:01:00Z</dcterms:created>
  <dcterms:modified xsi:type="dcterms:W3CDTF">2020-02-24T10:01:00Z</dcterms:modified>
</cp:coreProperties>
</file>